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9C003">
      <w:pPr>
        <w:spacing w:line="300" w:lineRule="exact"/>
        <w:textAlignment w:val="baseline"/>
        <w:rPr>
          <w:rFonts w:ascii="Times New Roman" w:hAnsi="Times New Roman" w:cs="Times New Roman"/>
          <w:szCs w:val="21"/>
        </w:rPr>
      </w:pPr>
      <w:r>
        <w:rPr>
          <w:rFonts w:ascii="Times New Roman" w:hAnsi="Times New Roman" w:cs="Times New Roman"/>
          <w:szCs w:val="21"/>
        </w:rPr>
        <w:drawing>
          <wp:anchor distT="0" distB="0" distL="114300" distR="114300" simplePos="0" relativeHeight="251659264" behindDoc="0" locked="0" layoutInCell="1" allowOverlap="1">
            <wp:simplePos x="0" y="0"/>
            <wp:positionH relativeFrom="page">
              <wp:posOffset>12014200</wp:posOffset>
            </wp:positionH>
            <wp:positionV relativeFrom="topMargin">
              <wp:posOffset>12268200</wp:posOffset>
            </wp:positionV>
            <wp:extent cx="431800" cy="3302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31800" cy="330200"/>
                    </a:xfrm>
                    <a:prstGeom prst="rect">
                      <a:avLst/>
                    </a:prstGeom>
                  </pic:spPr>
                </pic:pic>
              </a:graphicData>
            </a:graphic>
          </wp:anchor>
        </w:drawing>
      </w:r>
    </w:p>
    <w:p w14:paraId="722A05D9">
      <w:pPr>
        <w:spacing w:line="460" w:lineRule="atLeast"/>
        <w:jc w:val="center"/>
        <w:textAlignment w:val="baseline"/>
        <w:rPr>
          <w:rFonts w:ascii="Times New Roman" w:hAnsi="Times New Roman" w:cs="Times New Roman"/>
          <w:b/>
          <w:bCs/>
          <w:sz w:val="32"/>
          <w:szCs w:val="32"/>
        </w:rPr>
      </w:pPr>
      <w:r>
        <w:rPr>
          <w:rFonts w:ascii="Times New Roman" w:hAnsi="Times New Roman" w:eastAsia="宋体" w:cs="Times New Roman"/>
          <w:b/>
          <w:bCs/>
          <w:color w:val="000000"/>
          <w:sz w:val="32"/>
          <w:szCs w:val="32"/>
        </w:rPr>
        <w:t>名校联考联合体2026届高三年级1月联考</w:t>
      </w:r>
    </w:p>
    <w:p w14:paraId="4ADA65C4">
      <w:pPr>
        <w:spacing w:line="460" w:lineRule="exact"/>
        <w:jc w:val="center"/>
        <w:textAlignment w:val="baseline"/>
        <w:rPr>
          <w:rFonts w:ascii="Times New Roman" w:hAnsi="Times New Roman" w:cs="Times New Roman"/>
          <w:b/>
          <w:bCs/>
          <w:sz w:val="32"/>
          <w:szCs w:val="32"/>
        </w:rPr>
      </w:pPr>
    </w:p>
    <w:p w14:paraId="1F2AF479">
      <w:pPr>
        <w:tabs>
          <w:tab w:val="left" w:pos="5280"/>
        </w:tabs>
        <w:spacing w:line="440" w:lineRule="atLeast"/>
        <w:ind w:left="3980" w:firstLine="321" w:firstLineChars="100"/>
        <w:textAlignment w:val="baseline"/>
        <w:rPr>
          <w:rFonts w:ascii="Times New Roman" w:hAnsi="Times New Roman" w:cs="Times New Roman"/>
          <w:b/>
          <w:bCs/>
          <w:sz w:val="32"/>
          <w:szCs w:val="32"/>
        </w:rPr>
      </w:pPr>
      <w:r>
        <w:rPr>
          <w:rFonts w:ascii="Times New Roman" w:hAnsi="Times New Roman" w:eastAsia="宋体" w:cs="Times New Roman"/>
          <w:b/>
          <w:bCs/>
          <w:color w:val="000000"/>
          <w:sz w:val="32"/>
          <w:szCs w:val="32"/>
        </w:rPr>
        <w:t>英</w:t>
      </w:r>
      <w:r>
        <w:rPr>
          <w:rFonts w:hint="eastAsia" w:ascii="Times New Roman" w:hAnsi="Times New Roman" w:eastAsia="宋体" w:cs="Times New Roman"/>
          <w:b/>
          <w:bCs/>
          <w:color w:val="000000"/>
          <w:sz w:val="32"/>
          <w:szCs w:val="32"/>
          <w:lang w:val="en-US" w:eastAsia="zh-CN"/>
        </w:rPr>
        <w:t xml:space="preserve">  </w:t>
      </w:r>
      <w:r>
        <w:rPr>
          <w:rFonts w:ascii="Times New Roman" w:hAnsi="Times New Roman" w:eastAsia="宋体" w:cs="Times New Roman"/>
          <w:b/>
          <w:bCs/>
          <w:color w:val="000000"/>
          <w:sz w:val="32"/>
          <w:szCs w:val="32"/>
        </w:rPr>
        <w:t>语</w:t>
      </w:r>
    </w:p>
    <w:p w14:paraId="0324D6ED">
      <w:pPr>
        <w:spacing w:line="280" w:lineRule="exact"/>
        <w:textAlignment w:val="baseline"/>
        <w:rPr>
          <w:rFonts w:ascii="Times New Roman" w:hAnsi="Times New Roman" w:cs="Times New Roman"/>
          <w:szCs w:val="21"/>
        </w:rPr>
      </w:pPr>
    </w:p>
    <w:p w14:paraId="51B12EAC">
      <w:pPr>
        <w:spacing w:line="280" w:lineRule="exact"/>
        <w:textAlignment w:val="baseline"/>
        <w:rPr>
          <w:rFonts w:ascii="Times New Roman" w:hAnsi="Times New Roman" w:cs="Times New Roman"/>
          <w:szCs w:val="21"/>
        </w:rPr>
      </w:pPr>
    </w:p>
    <w:p w14:paraId="5E5F3080">
      <w:pPr>
        <w:spacing w:line="320" w:lineRule="atLeast"/>
        <w:ind w:left="20"/>
        <w:textAlignment w:val="baseline"/>
        <w:rPr>
          <w:rFonts w:ascii="Times New Roman" w:hAnsi="Times New Roman" w:cs="Times New Roman"/>
          <w:szCs w:val="21"/>
        </w:rPr>
      </w:pPr>
      <w:r>
        <w:rPr>
          <w:rFonts w:ascii="Times New Roman" w:hAnsi="Times New Roman" w:eastAsia="黑体" w:cs="Times New Roman"/>
          <w:b/>
          <w:color w:val="000000"/>
          <w:szCs w:val="21"/>
        </w:rPr>
        <w:t>注意事项：</w:t>
      </w:r>
    </w:p>
    <w:p w14:paraId="012673B4">
      <w:pPr>
        <w:spacing w:line="440" w:lineRule="atLeast"/>
        <w:ind w:left="460"/>
        <w:textAlignment w:val="baseline"/>
        <w:rPr>
          <w:rFonts w:ascii="Times New Roman" w:hAnsi="Times New Roman" w:cs="Times New Roman"/>
          <w:szCs w:val="21"/>
        </w:rPr>
      </w:pPr>
      <w:r>
        <w:rPr>
          <w:rFonts w:ascii="Times New Roman" w:hAnsi="Times New Roman" w:eastAsia="宋体" w:cs="Times New Roman"/>
          <w:color w:val="000000"/>
          <w:szCs w:val="21"/>
        </w:rPr>
        <w:t>1、答卷前，考生务必将自己的姓名、考生号、考场号、座位号填写在答题卡上。</w:t>
      </w:r>
    </w:p>
    <w:p w14:paraId="02704C5D">
      <w:pPr>
        <w:spacing w:line="440" w:lineRule="atLeast"/>
        <w:ind w:right="1380" w:firstLine="460"/>
        <w:textAlignment w:val="baseline"/>
        <w:rPr>
          <w:rFonts w:ascii="Times New Roman" w:hAnsi="Times New Roman" w:cs="Times New Roman"/>
          <w:szCs w:val="21"/>
        </w:rPr>
      </w:pPr>
      <w:r>
        <w:rPr>
          <w:rFonts w:ascii="Times New Roman" w:hAnsi="Times New Roman" w:eastAsia="宋体" w:cs="Times New Roman"/>
          <w:color w:val="000000"/>
          <w:szCs w:val="21"/>
        </w:rPr>
        <w:t>2、回答选择题时，选出每小题答案后，用铅笔把答题卡上对应题目的答案标号涂黑。如需改动，用橡皮擦干净后，再选涂其他答案标号。回答非选择题时，将答案写在答题卡上，写在本试卷上无效。</w:t>
      </w:r>
    </w:p>
    <w:p w14:paraId="0109ABD7">
      <w:pPr>
        <w:spacing w:line="440" w:lineRule="atLeast"/>
        <w:ind w:left="440" w:firstLine="20"/>
        <w:textAlignment w:val="baseline"/>
        <w:rPr>
          <w:rFonts w:ascii="Times New Roman" w:hAnsi="Times New Roman" w:cs="Times New Roman"/>
          <w:szCs w:val="21"/>
        </w:rPr>
      </w:pPr>
      <w:r>
        <w:rPr>
          <w:rFonts w:ascii="Times New Roman" w:hAnsi="Times New Roman" w:eastAsia="宋体" w:cs="Times New Roman"/>
          <w:color w:val="000000"/>
          <w:szCs w:val="21"/>
        </w:rPr>
        <w:t>3、考试结束后，将本试卷和答题卡一并交回。</w:t>
      </w:r>
    </w:p>
    <w:p w14:paraId="5121ACBE">
      <w:pPr>
        <w:spacing w:line="440" w:lineRule="exact"/>
        <w:textAlignment w:val="baseline"/>
        <w:rPr>
          <w:rFonts w:ascii="Times New Roman" w:hAnsi="Times New Roman" w:cs="Times New Roman"/>
          <w:szCs w:val="21"/>
        </w:rPr>
      </w:pPr>
    </w:p>
    <w:p w14:paraId="7836310E">
      <w:pPr>
        <w:spacing w:line="320" w:lineRule="atLeast"/>
        <w:textAlignment w:val="baseline"/>
        <w:rPr>
          <w:rFonts w:ascii="Times New Roman" w:hAnsi="Times New Roman" w:cs="Times New Roman"/>
          <w:szCs w:val="21"/>
        </w:rPr>
      </w:pPr>
      <w:r>
        <w:rPr>
          <w:rFonts w:ascii="Times New Roman" w:hAnsi="Times New Roman" w:eastAsia="宋体" w:cs="Times New Roman"/>
          <w:b/>
          <w:color w:val="000000"/>
          <w:szCs w:val="21"/>
        </w:rPr>
        <w:t>第一部分</w:t>
      </w:r>
      <w:r>
        <w:rPr>
          <w:rFonts w:ascii="Times New Roman" w:hAnsi="Times New Roman" w:eastAsia="宋体" w:cs="Times New Roman"/>
          <w:color w:val="000000"/>
          <w:szCs w:val="21"/>
        </w:rPr>
        <w:t xml:space="preserve"> </w:t>
      </w:r>
      <w:r>
        <w:rPr>
          <w:rFonts w:ascii="Times New Roman" w:hAnsi="Times New Roman" w:eastAsia="宋体" w:cs="Times New Roman"/>
          <w:b/>
          <w:color w:val="000000"/>
          <w:szCs w:val="21"/>
        </w:rPr>
        <w:t>听力</w:t>
      </w:r>
      <w:r>
        <w:rPr>
          <w:rFonts w:ascii="Times New Roman" w:hAnsi="Times New Roman" w:eastAsia="宋体" w:cs="Times New Roman"/>
          <w:color w:val="000000"/>
          <w:szCs w:val="21"/>
        </w:rPr>
        <w:t>(共两节，满分30分)</w:t>
      </w:r>
    </w:p>
    <w:p w14:paraId="666FA843">
      <w:pPr>
        <w:spacing w:line="440" w:lineRule="atLeast"/>
        <w:textAlignment w:val="baseline"/>
        <w:rPr>
          <w:rFonts w:ascii="Times New Roman" w:hAnsi="Times New Roman" w:cs="Times New Roman"/>
          <w:szCs w:val="21"/>
        </w:rPr>
      </w:pPr>
      <w:r>
        <w:rPr>
          <w:rFonts w:ascii="Times New Roman" w:hAnsi="Times New Roman" w:eastAsia="宋体" w:cs="Times New Roman"/>
          <w:b/>
          <w:color w:val="000000"/>
          <w:szCs w:val="21"/>
        </w:rPr>
        <w:t>第一节</w:t>
      </w:r>
      <w:r>
        <w:rPr>
          <w:rFonts w:ascii="Times New Roman" w:hAnsi="Times New Roman" w:eastAsia="宋体" w:cs="Times New Roman"/>
          <w:color w:val="000000"/>
          <w:szCs w:val="21"/>
        </w:rPr>
        <w:t xml:space="preserve">   (共5小题；每小题1.5分，满分7.5分)</w:t>
      </w:r>
    </w:p>
    <w:p w14:paraId="3441A947">
      <w:pPr>
        <w:spacing w:line="440" w:lineRule="atLeast"/>
        <w:ind w:firstLine="460"/>
        <w:textAlignment w:val="baseline"/>
        <w:rPr>
          <w:rFonts w:ascii="Times New Roman" w:hAnsi="Times New Roman" w:cs="Times New Roman"/>
          <w:szCs w:val="21"/>
        </w:rPr>
      </w:pPr>
      <w:r>
        <w:rPr>
          <w:rFonts w:ascii="Times New Roman" w:hAnsi="Times New Roman" w:eastAsia="宋体" w:cs="Times New Roman"/>
          <w:color w:val="000000"/>
          <w:szCs w:val="21"/>
        </w:rPr>
        <w:t>听下面5段对话。每段对话后有一个小题，从题中所给的A、B、C三个选项中选出最佳选项。听完每段对话后，你都有10秒钟的时间来回答有关小题和阅读下一小题。每段对话读两遍。</w:t>
      </w:r>
    </w:p>
    <w:p w14:paraId="5A935188">
      <w:pPr>
        <w:spacing w:line="440" w:lineRule="atLeast"/>
        <w:textAlignment w:val="baseline"/>
        <w:rPr>
          <w:rFonts w:ascii="Times New Roman" w:hAnsi="Times New Roman" w:cs="Times New Roman"/>
          <w:szCs w:val="21"/>
        </w:rPr>
      </w:pPr>
      <w:r>
        <w:rPr>
          <w:rFonts w:hint="eastAsia" w:ascii="宋体" w:hAnsi="宋体" w:eastAsia="宋体" w:cs="宋体"/>
          <w:color w:val="000000"/>
          <w:szCs w:val="21"/>
        </w:rPr>
        <w:t>例</w:t>
      </w:r>
      <w:r>
        <w:rPr>
          <w:rFonts w:ascii="Times New Roman" w:hAnsi="Times New Roman" w:eastAsia="TimesNewRoman" w:cs="Times New Roman"/>
          <w:color w:val="000000"/>
          <w:szCs w:val="21"/>
        </w:rPr>
        <w:t>: How much is the shirt?</w:t>
      </w:r>
    </w:p>
    <w:p w14:paraId="4250AF0E">
      <w:pPr>
        <w:tabs>
          <w:tab w:val="left" w:pos="3440"/>
          <w:tab w:val="left" w:pos="6580"/>
        </w:tabs>
        <w:spacing w:line="380" w:lineRule="atLeast"/>
        <w:ind w:left="340"/>
        <w:textAlignment w:val="baseline"/>
        <w:rPr>
          <w:rFonts w:ascii="Times New Roman" w:hAnsi="Times New Roman" w:cs="Times New Roman"/>
          <w:szCs w:val="21"/>
        </w:rPr>
      </w:pPr>
      <w:r>
        <w:rPr>
          <w:rFonts w:ascii="Times New Roman" w:hAnsi="Times New Roman" w:eastAsia="TimesNewRoman" w:cs="Times New Roman"/>
          <w:color w:val="000000"/>
          <w:szCs w:val="21"/>
        </w:rPr>
        <w:t>A. £19.15.</w:t>
      </w:r>
      <w:r>
        <w:rPr>
          <w:rFonts w:ascii="Times New Roman" w:hAnsi="Times New Roman" w:cs="Times New Roman"/>
          <w:szCs w:val="21"/>
        </w:rPr>
        <w:tab/>
      </w:r>
      <w:r>
        <w:rPr>
          <w:rFonts w:ascii="Times New Roman" w:hAnsi="Times New Roman" w:eastAsia="TimesNewRoman" w:cs="Times New Roman"/>
          <w:color w:val="000000"/>
          <w:szCs w:val="21"/>
        </w:rPr>
        <w:t>B. £9.18.</w:t>
      </w:r>
      <w:r>
        <w:rPr>
          <w:rFonts w:ascii="Times New Roman" w:hAnsi="Times New Roman" w:cs="Times New Roman"/>
          <w:szCs w:val="21"/>
        </w:rPr>
        <w:tab/>
      </w:r>
      <w:r>
        <w:rPr>
          <w:rFonts w:ascii="Times New Roman" w:hAnsi="Times New Roman" w:eastAsia="TimesNewRoman" w:cs="Times New Roman"/>
          <w:color w:val="000000"/>
          <w:szCs w:val="21"/>
        </w:rPr>
        <w:t>C. £9.15.</w:t>
      </w:r>
    </w:p>
    <w:p w14:paraId="0253E9FD">
      <w:pPr>
        <w:spacing w:line="440" w:lineRule="atLeast"/>
        <w:textAlignment w:val="baseline"/>
        <w:rPr>
          <w:rFonts w:ascii="Times New Roman" w:hAnsi="Times New Roman" w:cs="Times New Roman"/>
          <w:szCs w:val="21"/>
        </w:rPr>
      </w:pPr>
      <w:r>
        <w:rPr>
          <w:rFonts w:ascii="Times New Roman" w:hAnsi="Times New Roman" w:eastAsia="宋体" w:cs="Times New Roman"/>
          <w:color w:val="000000"/>
          <w:szCs w:val="21"/>
        </w:rPr>
        <w:t>答案是 C。</w:t>
      </w:r>
    </w:p>
    <w:p w14:paraId="52190259">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1. Who will go to Italy?</w:t>
      </w:r>
    </w:p>
    <w:p w14:paraId="71F2F9FB">
      <w:pPr>
        <w:spacing w:line="38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A. The man.</w:t>
      </w:r>
    </w:p>
    <w:p w14:paraId="7F83A894">
      <w:pPr>
        <w:spacing w:line="38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B. The woman.</w:t>
      </w:r>
    </w:p>
    <w:p w14:paraId="376BD675">
      <w:pPr>
        <w:spacing w:line="38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C. The man and the woman.</w:t>
      </w:r>
    </w:p>
    <w:p w14:paraId="49100B98">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 What time do the speakers plan to start out?</w:t>
      </w:r>
    </w:p>
    <w:p w14:paraId="072DE49F">
      <w:pPr>
        <w:tabs>
          <w:tab w:val="left" w:pos="3460"/>
          <w:tab w:val="left" w:pos="6580"/>
        </w:tabs>
        <w:spacing w:line="38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A. At 2 p.m.</w:t>
      </w:r>
      <w:r>
        <w:rPr>
          <w:rFonts w:ascii="Times New Roman" w:hAnsi="Times New Roman" w:cs="Times New Roman"/>
          <w:szCs w:val="21"/>
        </w:rPr>
        <w:tab/>
      </w:r>
      <w:r>
        <w:rPr>
          <w:rFonts w:ascii="Times New Roman" w:hAnsi="Times New Roman" w:eastAsia="TimesNewRoman" w:cs="Times New Roman"/>
          <w:color w:val="000000"/>
          <w:szCs w:val="21"/>
        </w:rPr>
        <w:t>B. At 3 p.m.</w:t>
      </w:r>
      <w:r>
        <w:rPr>
          <w:rFonts w:ascii="Times New Roman" w:hAnsi="Times New Roman" w:cs="Times New Roman"/>
          <w:szCs w:val="21"/>
        </w:rPr>
        <w:tab/>
      </w:r>
      <w:r>
        <w:rPr>
          <w:rFonts w:ascii="Times New Roman" w:hAnsi="Times New Roman" w:eastAsia="TimesNewRoman" w:cs="Times New Roman"/>
          <w:color w:val="000000"/>
          <w:szCs w:val="21"/>
        </w:rPr>
        <w:t>C. At 5 p.m.</w:t>
      </w:r>
    </w:p>
    <w:p w14:paraId="180615C0">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3. What does the man want to do tomorrow?</w:t>
      </w:r>
    </w:p>
    <w:p w14:paraId="71297670">
      <w:pPr>
        <w:spacing w:line="38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A. Go to a dinner.</w:t>
      </w:r>
    </w:p>
    <w:p w14:paraId="36825B3C">
      <w:pPr>
        <w:spacing w:line="38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B. Visit the woman.</w:t>
      </w:r>
    </w:p>
    <w:p w14:paraId="5A4DF3BA">
      <w:pPr>
        <w:spacing w:line="38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C. Go to the cinema.</w:t>
      </w:r>
    </w:p>
    <w:p w14:paraId="79C79C72">
      <w:pPr>
        <w:spacing w:line="38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4. What is the man doing?</w:t>
      </w:r>
    </w:p>
    <w:p w14:paraId="71BE254D">
      <w:pPr>
        <w:tabs>
          <w:tab w:val="left" w:pos="3460"/>
          <w:tab w:val="left" w:pos="6560"/>
        </w:tabs>
        <w:spacing w:line="380" w:lineRule="atLeast"/>
        <w:ind w:left="340"/>
        <w:textAlignment w:val="baseline"/>
        <w:rPr>
          <w:rFonts w:ascii="Times New Roman" w:hAnsi="Times New Roman" w:cs="Times New Roman"/>
          <w:szCs w:val="21"/>
        </w:rPr>
      </w:pPr>
      <w:r>
        <w:rPr>
          <w:rFonts w:ascii="Times New Roman" w:hAnsi="Times New Roman" w:eastAsia="TimesNewRoman" w:cs="Times New Roman"/>
          <w:color w:val="000000"/>
          <w:szCs w:val="21"/>
        </w:rPr>
        <w:t>A. Driving a car.</w:t>
      </w:r>
      <w:r>
        <w:rPr>
          <w:rFonts w:ascii="Times New Roman" w:hAnsi="Times New Roman" w:cs="Times New Roman"/>
          <w:szCs w:val="21"/>
        </w:rPr>
        <w:tab/>
      </w:r>
      <w:r>
        <w:rPr>
          <w:rFonts w:ascii="Times New Roman" w:hAnsi="Times New Roman" w:eastAsia="TimesNewRoman" w:cs="Times New Roman"/>
          <w:color w:val="000000"/>
          <w:szCs w:val="21"/>
        </w:rPr>
        <w:t>B. Waiting for a bus.</w:t>
      </w:r>
      <w:r>
        <w:rPr>
          <w:rFonts w:ascii="Times New Roman" w:hAnsi="Times New Roman" w:cs="Times New Roman"/>
          <w:szCs w:val="21"/>
        </w:rPr>
        <w:tab/>
      </w:r>
      <w:r>
        <w:rPr>
          <w:rFonts w:ascii="Times New Roman" w:hAnsi="Times New Roman" w:eastAsia="TimesNewRoman" w:cs="Times New Roman"/>
          <w:color w:val="000000"/>
          <w:szCs w:val="21"/>
        </w:rPr>
        <w:t>C. Walking in the country.</w:t>
      </w:r>
    </w:p>
    <w:p w14:paraId="68A0EEEA">
      <w:pPr>
        <w:spacing w:line="38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5. What does the woman think of her flat?</w:t>
      </w:r>
    </w:p>
    <w:p w14:paraId="44724639">
      <w:pPr>
        <w:tabs>
          <w:tab w:val="left" w:pos="3480"/>
          <w:tab w:val="left" w:pos="6560"/>
        </w:tabs>
        <w:spacing w:line="380" w:lineRule="atLeast"/>
        <w:ind w:left="340"/>
        <w:textAlignment w:val="baseline"/>
        <w:rPr>
          <w:rFonts w:ascii="Times New Roman" w:hAnsi="Times New Roman" w:cs="Times New Roman"/>
          <w:szCs w:val="21"/>
        </w:rPr>
      </w:pPr>
      <w:r>
        <w:rPr>
          <w:rFonts w:ascii="Times New Roman" w:hAnsi="Times New Roman" w:eastAsia="TimesNewRoman" w:cs="Times New Roman"/>
          <w:color w:val="000000"/>
          <w:szCs w:val="21"/>
        </w:rPr>
        <w:t>A. Suitable.</w:t>
      </w:r>
      <w:r>
        <w:rPr>
          <w:rFonts w:ascii="Times New Roman" w:hAnsi="Times New Roman" w:cs="Times New Roman"/>
          <w:szCs w:val="21"/>
        </w:rPr>
        <w:tab/>
      </w:r>
      <w:r>
        <w:rPr>
          <w:rFonts w:ascii="Times New Roman" w:hAnsi="Times New Roman" w:eastAsia="TimesNewRoman" w:cs="Times New Roman"/>
          <w:color w:val="000000"/>
          <w:szCs w:val="21"/>
        </w:rPr>
        <w:t>B. Simple.</w:t>
      </w:r>
      <w:r>
        <w:rPr>
          <w:rFonts w:ascii="Times New Roman" w:hAnsi="Times New Roman" w:cs="Times New Roman"/>
          <w:szCs w:val="21"/>
        </w:rPr>
        <w:tab/>
      </w:r>
      <w:r>
        <w:rPr>
          <w:rFonts w:ascii="Times New Roman" w:hAnsi="Times New Roman" w:eastAsia="TimesNewRoman" w:cs="Times New Roman"/>
          <w:color w:val="000000"/>
          <w:szCs w:val="21"/>
        </w:rPr>
        <w:t>C. Large.</w:t>
      </w:r>
    </w:p>
    <w:p w14:paraId="5A91D113">
      <w:pPr>
        <w:spacing w:line="320" w:lineRule="atLeast"/>
        <w:textAlignment w:val="baseline"/>
        <w:rPr>
          <w:rFonts w:ascii="Times New Roman" w:hAnsi="Times New Roman" w:cs="Times New Roman"/>
          <w:szCs w:val="21"/>
        </w:rPr>
      </w:pPr>
      <w:r>
        <w:rPr>
          <w:rFonts w:ascii="Times New Roman" w:hAnsi="Times New Roman" w:eastAsia="宋体" w:cs="Times New Roman"/>
          <w:color w:val="000000"/>
          <w:szCs w:val="21"/>
        </w:rPr>
        <w:t>第二节(共15 小题；每小题1.5分，满分22.5分)</w:t>
      </w:r>
    </w:p>
    <w:p w14:paraId="655A5FED">
      <w:pPr>
        <w:spacing w:line="480" w:lineRule="atLeast"/>
        <w:ind w:firstLine="400"/>
        <w:textAlignment w:val="baseline"/>
        <w:rPr>
          <w:rFonts w:ascii="Times New Roman" w:hAnsi="Times New Roman" w:cs="Times New Roman"/>
          <w:szCs w:val="21"/>
        </w:rPr>
      </w:pPr>
      <w:r>
        <w:rPr>
          <w:rFonts w:ascii="Times New Roman" w:hAnsi="Times New Roman" w:eastAsia="宋体" w:cs="Times New Roman"/>
          <w:color w:val="000000"/>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0C486E0B">
      <w:pPr>
        <w:spacing w:line="480" w:lineRule="atLeast"/>
        <w:textAlignment w:val="baseline"/>
        <w:rPr>
          <w:rFonts w:ascii="Times New Roman" w:hAnsi="Times New Roman" w:cs="Times New Roman"/>
          <w:szCs w:val="21"/>
        </w:rPr>
      </w:pPr>
      <w:r>
        <w:rPr>
          <w:rFonts w:ascii="Times New Roman" w:hAnsi="Times New Roman" w:eastAsia="宋体" w:cs="Times New Roman"/>
          <w:color w:val="000000"/>
          <w:szCs w:val="21"/>
        </w:rPr>
        <w:t>听第6段材料，回答第6、7题。</w:t>
      </w:r>
    </w:p>
    <w:p w14:paraId="439EF2A1">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6. When will the visitors come?</w:t>
      </w:r>
    </w:p>
    <w:p w14:paraId="269B9241">
      <w:pPr>
        <w:spacing w:line="34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A. Next month.</w:t>
      </w:r>
    </w:p>
    <w:p w14:paraId="03C84D71">
      <w:pPr>
        <w:spacing w:line="34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B. Next week.</w:t>
      </w:r>
    </w:p>
    <w:p w14:paraId="018BB3A6">
      <w:pPr>
        <w:spacing w:line="34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C. This morning.</w:t>
      </w:r>
    </w:p>
    <w:p w14:paraId="458DA668">
      <w:pPr>
        <w:spacing w:line="340" w:lineRule="atLeast"/>
        <w:ind w:left="40"/>
        <w:textAlignment w:val="baseline"/>
        <w:rPr>
          <w:rFonts w:ascii="Times New Roman" w:hAnsi="Times New Roman" w:cs="Times New Roman"/>
          <w:szCs w:val="21"/>
        </w:rPr>
      </w:pPr>
      <w:r>
        <w:rPr>
          <w:rFonts w:ascii="Times New Roman" w:hAnsi="Times New Roman" w:eastAsia="TimesNewRoman" w:cs="Times New Roman"/>
          <w:color w:val="000000"/>
          <w:szCs w:val="21"/>
        </w:rPr>
        <w:t>7. What are the speakers talking about?</w:t>
      </w:r>
    </w:p>
    <w:p w14:paraId="016C3DF0">
      <w:pPr>
        <w:spacing w:line="34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A. A tour of Singapore.</w:t>
      </w:r>
    </w:p>
    <w:p w14:paraId="2833811B">
      <w:pPr>
        <w:spacing w:line="34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B. Plans for a company event.</w:t>
      </w:r>
    </w:p>
    <w:p w14:paraId="20750D5C">
      <w:pPr>
        <w:spacing w:line="34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C. Arrangements for a meeting.</w:t>
      </w:r>
    </w:p>
    <w:p w14:paraId="3DF3860A">
      <w:pPr>
        <w:spacing w:line="480" w:lineRule="atLeast"/>
        <w:ind w:left="20"/>
        <w:textAlignment w:val="baseline"/>
        <w:rPr>
          <w:rFonts w:ascii="Times New Roman" w:hAnsi="Times New Roman" w:cs="Times New Roman"/>
          <w:szCs w:val="21"/>
        </w:rPr>
      </w:pPr>
      <w:r>
        <w:rPr>
          <w:rFonts w:ascii="Times New Roman" w:hAnsi="Times New Roman" w:eastAsia="宋体" w:cs="Times New Roman"/>
          <w:color w:val="000000"/>
          <w:szCs w:val="21"/>
        </w:rPr>
        <w:t>听第7段材料，回答第8至10题。</w:t>
      </w:r>
    </w:p>
    <w:p w14:paraId="78DF410E">
      <w:pPr>
        <w:spacing w:line="34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8. Why does the man apply for the job?</w:t>
      </w:r>
    </w:p>
    <w:p w14:paraId="636B726A">
      <w:pPr>
        <w:spacing w:line="34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A. He can learn a lot from it.</w:t>
      </w:r>
    </w:p>
    <w:p w14:paraId="0381125B">
      <w:pPr>
        <w:spacing w:line="34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B. He is interested in it.</w:t>
      </w:r>
    </w:p>
    <w:p w14:paraId="2C6D361F">
      <w:pPr>
        <w:spacing w:line="340" w:lineRule="atLeast"/>
        <w:ind w:left="300"/>
        <w:textAlignment w:val="baseline"/>
        <w:rPr>
          <w:rFonts w:ascii="Times New Roman" w:hAnsi="Times New Roman" w:cs="Times New Roman"/>
          <w:szCs w:val="21"/>
        </w:rPr>
      </w:pPr>
      <w:r>
        <w:rPr>
          <w:rFonts w:ascii="Times New Roman" w:hAnsi="Times New Roman" w:eastAsia="TimesNewRoman" w:cs="Times New Roman"/>
          <w:color w:val="000000"/>
          <w:szCs w:val="21"/>
        </w:rPr>
        <w:t>C. He is experienced at it.</w:t>
      </w:r>
    </w:p>
    <w:p w14:paraId="1D13C60A">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9. What kind of job is it?</w:t>
      </w:r>
    </w:p>
    <w:p w14:paraId="2C03DE35">
      <w:pPr>
        <w:tabs>
          <w:tab w:val="left" w:pos="3100"/>
          <w:tab w:val="left" w:pos="6040"/>
        </w:tabs>
        <w:spacing w:line="340" w:lineRule="atLeast"/>
        <w:ind w:left="280"/>
        <w:textAlignment w:val="baseline"/>
        <w:rPr>
          <w:rFonts w:ascii="Times New Roman" w:hAnsi="Times New Roman" w:cs="Times New Roman"/>
          <w:szCs w:val="21"/>
        </w:rPr>
      </w:pPr>
      <w:r>
        <w:rPr>
          <w:rFonts w:ascii="Times New Roman" w:hAnsi="Times New Roman" w:eastAsia="TimesNewRoman" w:cs="Times New Roman"/>
          <w:color w:val="000000"/>
          <w:szCs w:val="21"/>
        </w:rPr>
        <w:t>A. An editor.</w:t>
      </w:r>
      <w:r>
        <w:rPr>
          <w:rFonts w:ascii="Times New Roman" w:hAnsi="Times New Roman" w:cs="Times New Roman"/>
          <w:szCs w:val="21"/>
        </w:rPr>
        <w:tab/>
      </w:r>
      <w:r>
        <w:rPr>
          <w:rFonts w:ascii="Times New Roman" w:hAnsi="Times New Roman" w:eastAsia="TimesNewRoman" w:cs="Times New Roman"/>
          <w:color w:val="000000"/>
          <w:szCs w:val="21"/>
        </w:rPr>
        <w:t>B. A reporter.</w:t>
      </w:r>
      <w:r>
        <w:rPr>
          <w:rFonts w:ascii="Times New Roman" w:hAnsi="Times New Roman" w:cs="Times New Roman"/>
          <w:szCs w:val="21"/>
        </w:rPr>
        <w:tab/>
      </w:r>
      <w:r>
        <w:rPr>
          <w:rFonts w:ascii="Times New Roman" w:hAnsi="Times New Roman" w:eastAsia="TimesNewRoman" w:cs="Times New Roman"/>
          <w:color w:val="000000"/>
          <w:szCs w:val="21"/>
        </w:rPr>
        <w:t>C A designer.</w:t>
      </w:r>
    </w:p>
    <w:p w14:paraId="6F6290A2">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10. When does the conversation take place?</w:t>
      </w:r>
    </w:p>
    <w:p w14:paraId="62A82EAE">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A. Before the interview.</w:t>
      </w:r>
    </w:p>
    <w:p w14:paraId="73D48E75">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B. After the interview.</w:t>
      </w:r>
    </w:p>
    <w:p w14:paraId="5E80EDC2">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C. During the interview.</w:t>
      </w:r>
    </w:p>
    <w:p w14:paraId="057709A6">
      <w:pPr>
        <w:spacing w:line="480" w:lineRule="atLeast"/>
        <w:textAlignment w:val="baseline"/>
        <w:rPr>
          <w:rFonts w:ascii="Times New Roman" w:hAnsi="Times New Roman" w:cs="Times New Roman"/>
          <w:szCs w:val="21"/>
        </w:rPr>
      </w:pPr>
      <w:r>
        <w:rPr>
          <w:rFonts w:ascii="Times New Roman" w:hAnsi="Times New Roman" w:eastAsia="宋体" w:cs="Times New Roman"/>
          <w:color w:val="000000"/>
          <w:szCs w:val="21"/>
        </w:rPr>
        <w:t>听第8段材料，回答第11至13题。</w:t>
      </w:r>
    </w:p>
    <w:p w14:paraId="51D7B17D">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11. What is the main purpose of the “Spring Clean-Up Day”?</w:t>
      </w:r>
    </w:p>
    <w:p w14:paraId="7F36EF0D">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A. To collect old books and clothes.</w:t>
      </w:r>
    </w:p>
    <w:p w14:paraId="0D1D002E">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B. To clean the park and plant flowers.</w:t>
      </w:r>
    </w:p>
    <w:p w14:paraId="78D45CF0">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C. To raise money for the community center.</w:t>
      </w:r>
    </w:p>
    <w:p w14:paraId="307151C9">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12. What can the man do in the library?</w:t>
      </w:r>
    </w:p>
    <w:p w14:paraId="4CB0EB4B">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A. Borrow more books there.</w:t>
      </w:r>
    </w:p>
    <w:p w14:paraId="3FCE4593">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B. Attend weekend classes there.</w:t>
      </w:r>
    </w:p>
    <w:p w14:paraId="03F1C86D">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C. Spend more time there on weekends.</w:t>
      </w:r>
    </w:p>
    <w:p w14:paraId="61231F8C">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13. What will the speakers probably do after the clean-up event?</w:t>
      </w:r>
    </w:p>
    <w:p w14:paraId="0AC59259">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A. Donate clothes together.</w:t>
      </w:r>
    </w:p>
    <w:p w14:paraId="63F5DA54">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B. Visit the library together.</w:t>
      </w:r>
    </w:p>
    <w:p w14:paraId="600CADEB">
      <w:pPr>
        <w:spacing w:line="340" w:lineRule="atLeast"/>
        <w:ind w:left="380"/>
        <w:textAlignment w:val="baseline"/>
        <w:rPr>
          <w:rFonts w:ascii="Times New Roman" w:hAnsi="Times New Roman" w:cs="Times New Roman"/>
          <w:szCs w:val="21"/>
        </w:rPr>
      </w:pPr>
      <w:r>
        <w:rPr>
          <w:rFonts w:ascii="Times New Roman" w:hAnsi="Times New Roman" w:eastAsia="TimesNewRoman" w:cs="Times New Roman"/>
          <w:color w:val="000000"/>
          <w:szCs w:val="21"/>
        </w:rPr>
        <w:t>C. Sign up for the reading program.</w:t>
      </w:r>
    </w:p>
    <w:p w14:paraId="13C22D6D">
      <w:pPr>
        <w:spacing w:line="320" w:lineRule="atLeast"/>
        <w:textAlignment w:val="baseline"/>
        <w:rPr>
          <w:rFonts w:ascii="Times New Roman" w:hAnsi="Times New Roman" w:cs="Times New Roman"/>
          <w:szCs w:val="21"/>
        </w:rPr>
      </w:pPr>
      <w:r>
        <w:rPr>
          <w:rFonts w:ascii="Times New Roman" w:hAnsi="Times New Roman" w:eastAsia="宋体" w:cs="Times New Roman"/>
          <w:color w:val="000000"/>
          <w:szCs w:val="21"/>
        </w:rPr>
        <w:t>听第9段材料，回答第14至17题。</w:t>
      </w:r>
    </w:p>
    <w:p w14:paraId="4CF3357F">
      <w:pPr>
        <w:spacing w:line="40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14. With whom will the woman travel to Greece?</w:t>
      </w:r>
    </w:p>
    <w:p w14:paraId="77A8B97F">
      <w:pPr>
        <w:tabs>
          <w:tab w:val="left" w:pos="3460"/>
          <w:tab w:val="left" w:pos="6500"/>
        </w:tabs>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Her friends.</w:t>
      </w:r>
      <w:r>
        <w:rPr>
          <w:rFonts w:ascii="Times New Roman" w:hAnsi="Times New Roman" w:cs="Times New Roman"/>
          <w:szCs w:val="21"/>
        </w:rPr>
        <w:tab/>
      </w:r>
      <w:r>
        <w:rPr>
          <w:rFonts w:ascii="Times New Roman" w:hAnsi="Times New Roman" w:eastAsia="TimesNewRoman" w:cs="Times New Roman"/>
          <w:color w:val="000000"/>
          <w:szCs w:val="21"/>
        </w:rPr>
        <w:t>B. Her parents.</w:t>
      </w:r>
      <w:r>
        <w:rPr>
          <w:rFonts w:ascii="Times New Roman" w:hAnsi="Times New Roman" w:cs="Times New Roman"/>
          <w:szCs w:val="21"/>
        </w:rPr>
        <w:tab/>
      </w:r>
      <w:r>
        <w:rPr>
          <w:rFonts w:ascii="Times New Roman" w:hAnsi="Times New Roman" w:eastAsia="TimesNewRoman" w:cs="Times New Roman"/>
          <w:color w:val="000000"/>
          <w:szCs w:val="21"/>
        </w:rPr>
        <w:t>C. Her husband.</w:t>
      </w:r>
    </w:p>
    <w:p w14:paraId="1CE8B6DA">
      <w:pPr>
        <w:spacing w:line="40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15. What does the man think of finding a hotel in Mykonos in July?</w:t>
      </w:r>
    </w:p>
    <w:p w14:paraId="44B8B506">
      <w:pPr>
        <w:tabs>
          <w:tab w:val="left" w:pos="3440"/>
          <w:tab w:val="left" w:pos="6520"/>
        </w:tabs>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Not easy.</w:t>
      </w:r>
      <w:r>
        <w:rPr>
          <w:rFonts w:ascii="Times New Roman" w:hAnsi="Times New Roman" w:cs="Times New Roman"/>
          <w:szCs w:val="21"/>
        </w:rPr>
        <w:tab/>
      </w:r>
      <w:r>
        <w:rPr>
          <w:rFonts w:ascii="Times New Roman" w:hAnsi="Times New Roman" w:eastAsia="TimesNewRoman" w:cs="Times New Roman"/>
          <w:color w:val="000000"/>
          <w:szCs w:val="21"/>
        </w:rPr>
        <w:t>B. Impossible.</w:t>
      </w:r>
      <w:r>
        <w:rPr>
          <w:rFonts w:ascii="Times New Roman" w:hAnsi="Times New Roman" w:cs="Times New Roman"/>
          <w:szCs w:val="21"/>
        </w:rPr>
        <w:tab/>
      </w:r>
      <w:r>
        <w:rPr>
          <w:rFonts w:ascii="Times New Roman" w:hAnsi="Times New Roman" w:eastAsia="TimesNewRoman" w:cs="Times New Roman"/>
          <w:color w:val="000000"/>
          <w:szCs w:val="21"/>
        </w:rPr>
        <w:t>C. No problem.</w:t>
      </w:r>
    </w:p>
    <w:p w14:paraId="6B498D58">
      <w:pPr>
        <w:spacing w:line="40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16. What is the woman's final decision?</w:t>
      </w:r>
    </w:p>
    <w:p w14:paraId="5F354039">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Traveling to Greece in May.</w:t>
      </w:r>
    </w:p>
    <w:p w14:paraId="576D3B76">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Traveling to Greece in June.</w:t>
      </w:r>
    </w:p>
    <w:p w14:paraId="62AFFA53">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Traveling to Greece in July.</w:t>
      </w:r>
    </w:p>
    <w:p w14:paraId="0B4EA910">
      <w:pPr>
        <w:spacing w:line="40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17. Which is a proper time the woman can phone the man again?</w:t>
      </w:r>
    </w:p>
    <w:p w14:paraId="26838272">
      <w:pPr>
        <w:tabs>
          <w:tab w:val="left" w:pos="3400"/>
          <w:tab w:val="left" w:pos="6580"/>
        </w:tabs>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9 a.m. on Saturday.</w:t>
      </w:r>
      <w:r>
        <w:rPr>
          <w:rFonts w:ascii="Times New Roman" w:hAnsi="Times New Roman" w:cs="Times New Roman"/>
          <w:szCs w:val="21"/>
        </w:rPr>
        <w:tab/>
      </w:r>
      <w:r>
        <w:rPr>
          <w:rFonts w:ascii="Times New Roman" w:hAnsi="Times New Roman" w:eastAsia="TimesNewRoman" w:cs="Times New Roman"/>
          <w:color w:val="000000"/>
          <w:szCs w:val="21"/>
        </w:rPr>
        <w:t>B. 7 p.m. on Sunday.</w:t>
      </w:r>
      <w:r>
        <w:rPr>
          <w:rFonts w:ascii="Times New Roman" w:hAnsi="Times New Roman" w:cs="Times New Roman"/>
          <w:szCs w:val="21"/>
        </w:rPr>
        <w:tab/>
      </w:r>
      <w:r>
        <w:rPr>
          <w:rFonts w:ascii="Times New Roman" w:hAnsi="Times New Roman" w:eastAsia="TimesNewRoman" w:cs="Times New Roman"/>
          <w:color w:val="000000"/>
          <w:szCs w:val="21"/>
        </w:rPr>
        <w:t>C. 3 p.m. on Monday.</w:t>
      </w:r>
    </w:p>
    <w:p w14:paraId="3C81C879">
      <w:pPr>
        <w:spacing w:line="320" w:lineRule="atLeast"/>
        <w:ind w:left="20"/>
        <w:textAlignment w:val="baseline"/>
        <w:rPr>
          <w:rFonts w:ascii="Times New Roman" w:hAnsi="Times New Roman" w:cs="Times New Roman"/>
          <w:szCs w:val="21"/>
        </w:rPr>
      </w:pPr>
      <w:r>
        <w:rPr>
          <w:rFonts w:ascii="Times New Roman" w:hAnsi="Times New Roman" w:eastAsia="宋体" w:cs="Times New Roman"/>
          <w:color w:val="000000"/>
          <w:szCs w:val="21"/>
        </w:rPr>
        <w:t>听第10段材料，回答第18至20题。</w:t>
      </w:r>
    </w:p>
    <w:p w14:paraId="42A32149">
      <w:pPr>
        <w:spacing w:line="40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18. What is special about the course “Man and Society”?</w:t>
      </w:r>
    </w:p>
    <w:p w14:paraId="7FBEC720">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There are no traditional topics.</w:t>
      </w:r>
    </w:p>
    <w:p w14:paraId="0C1E07CD">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Students present their own topics.</w:t>
      </w:r>
    </w:p>
    <w:p w14:paraId="19E0280C">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The teacher leads every step in class.</w:t>
      </w:r>
    </w:p>
    <w:p w14:paraId="6FCB4D65">
      <w:pPr>
        <w:spacing w:line="40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19. What is the last teaching step?</w:t>
      </w:r>
    </w:p>
    <w:p w14:paraId="0F93072C">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The students introduce their topics.</w:t>
      </w:r>
    </w:p>
    <w:p w14:paraId="35CBA4A6">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The teacher gives his opinions and advice.</w:t>
      </w:r>
    </w:p>
    <w:p w14:paraId="2EE12E81">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The class make comments and suggestions.</w:t>
      </w:r>
    </w:p>
    <w:p w14:paraId="1B3C5BDC">
      <w:pPr>
        <w:spacing w:line="40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20. What is the main focus of the teacher's speech?</w:t>
      </w:r>
    </w:p>
    <w:p w14:paraId="272EB342">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The procedure of the course.</w:t>
      </w:r>
    </w:p>
    <w:p w14:paraId="3AA86854">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The importance of the course.</w:t>
      </w:r>
    </w:p>
    <w:p w14:paraId="75109731">
      <w:pPr>
        <w:spacing w:line="40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The conclusion about the course.</w:t>
      </w:r>
    </w:p>
    <w:p w14:paraId="7BBA228D">
      <w:pPr>
        <w:spacing w:line="320" w:lineRule="atLeast"/>
        <w:textAlignment w:val="baseline"/>
        <w:rPr>
          <w:rFonts w:ascii="Times New Roman" w:hAnsi="Times New Roman" w:cs="Times New Roman"/>
          <w:szCs w:val="21"/>
        </w:rPr>
      </w:pPr>
      <w:r>
        <w:rPr>
          <w:rFonts w:ascii="Times New Roman" w:hAnsi="Times New Roman" w:eastAsia="楷体" w:cs="Times New Roman"/>
          <w:b/>
          <w:color w:val="000000"/>
          <w:szCs w:val="21"/>
        </w:rPr>
        <w:t>第二部分</w:t>
      </w:r>
      <w:r>
        <w:rPr>
          <w:rFonts w:ascii="Times New Roman" w:hAnsi="Times New Roman" w:eastAsia="楷体" w:cs="Times New Roman"/>
          <w:color w:val="000000"/>
          <w:szCs w:val="21"/>
        </w:rPr>
        <w:t xml:space="preserve">  </w:t>
      </w:r>
      <w:r>
        <w:rPr>
          <w:rFonts w:ascii="Times New Roman" w:hAnsi="Times New Roman" w:eastAsia="楷体" w:cs="Times New Roman"/>
          <w:b/>
          <w:color w:val="000000"/>
          <w:szCs w:val="21"/>
        </w:rPr>
        <w:t>阅读</w:t>
      </w:r>
      <w:r>
        <w:rPr>
          <w:rFonts w:ascii="Times New Roman" w:hAnsi="Times New Roman" w:eastAsia="楷体" w:cs="Times New Roman"/>
          <w:color w:val="000000"/>
          <w:szCs w:val="21"/>
        </w:rPr>
        <w:t>(共两节，满分50分)</w:t>
      </w:r>
    </w:p>
    <w:p w14:paraId="40BCEDD2">
      <w:pPr>
        <w:spacing w:line="320" w:lineRule="atLeast"/>
        <w:textAlignment w:val="baseline"/>
        <w:rPr>
          <w:rFonts w:ascii="Times New Roman" w:hAnsi="Times New Roman" w:cs="Times New Roman"/>
          <w:szCs w:val="21"/>
        </w:rPr>
      </w:pPr>
      <w:r>
        <w:rPr>
          <w:rFonts w:ascii="Times New Roman" w:hAnsi="Times New Roman" w:eastAsia="楷体" w:cs="Times New Roman"/>
          <w:b/>
          <w:color w:val="000000"/>
          <w:szCs w:val="21"/>
        </w:rPr>
        <w:t>第一节</w:t>
      </w:r>
      <w:r>
        <w:rPr>
          <w:rFonts w:ascii="Times New Roman" w:hAnsi="Times New Roman" w:eastAsia="楷体" w:cs="Times New Roman"/>
          <w:color w:val="000000"/>
          <w:szCs w:val="21"/>
        </w:rPr>
        <w:t>(共15小题；每小题2.5分，满分37.5分)</w:t>
      </w:r>
    </w:p>
    <w:p w14:paraId="19D9FD45">
      <w:pPr>
        <w:spacing w:line="400" w:lineRule="atLeast"/>
        <w:ind w:left="460"/>
        <w:textAlignment w:val="baseline"/>
        <w:rPr>
          <w:rFonts w:ascii="Times New Roman" w:hAnsi="Times New Roman" w:cs="Times New Roman"/>
          <w:szCs w:val="21"/>
        </w:rPr>
      </w:pPr>
      <w:r>
        <w:rPr>
          <w:rFonts w:ascii="Times New Roman" w:hAnsi="Times New Roman" w:eastAsia="宋体" w:cs="Times New Roman"/>
          <w:color w:val="000000"/>
          <w:szCs w:val="21"/>
        </w:rPr>
        <w:t>阅读下列短文，从每题所给的A、B、C、D四个选项中选出最佳选项。</w:t>
      </w:r>
    </w:p>
    <w:p w14:paraId="1BC902D9">
      <w:pPr>
        <w:spacing w:line="400" w:lineRule="atLeast"/>
        <w:jc w:val="center"/>
        <w:textAlignment w:val="baseline"/>
        <w:rPr>
          <w:rFonts w:ascii="Times New Roman" w:hAnsi="Times New Roman" w:cs="Times New Roman"/>
          <w:szCs w:val="21"/>
        </w:rPr>
      </w:pPr>
      <w:r>
        <w:rPr>
          <w:rFonts w:ascii="Times New Roman" w:hAnsi="Times New Roman" w:eastAsia="TimesNewRoman" w:cs="Times New Roman"/>
          <w:b/>
          <w:color w:val="000000"/>
          <w:szCs w:val="21"/>
        </w:rPr>
        <w:t>A</w:t>
      </w:r>
    </w:p>
    <w:p w14:paraId="7AD675E9">
      <w:pPr>
        <w:spacing w:line="400" w:lineRule="atLeast"/>
        <w:jc w:val="center"/>
        <w:textAlignment w:val="baseline"/>
        <w:rPr>
          <w:rFonts w:ascii="Times New Roman" w:hAnsi="Times New Roman" w:cs="Times New Roman"/>
          <w:szCs w:val="21"/>
        </w:rPr>
      </w:pPr>
      <w:r>
        <w:rPr>
          <w:rFonts w:ascii="Times New Roman" w:hAnsi="Times New Roman" w:eastAsia="TimesNewRoman" w:cs="Times New Roman"/>
          <w:b/>
          <w:color w:val="000000"/>
          <w:szCs w:val="21"/>
        </w:rPr>
        <w:t>POETRY</w:t>
      </w:r>
      <w:r>
        <w:rPr>
          <w:rFonts w:ascii="Times New Roman" w:hAnsi="Times New Roman" w:eastAsia="TimesNewRoman" w:cs="Times New Roman"/>
          <w:color w:val="000000"/>
          <w:szCs w:val="21"/>
        </w:rPr>
        <w:t xml:space="preserve"> </w:t>
      </w:r>
      <w:r>
        <w:rPr>
          <w:rFonts w:ascii="Times New Roman" w:hAnsi="Times New Roman" w:eastAsia="TimesNewRoman" w:cs="Times New Roman"/>
          <w:b/>
          <w:color w:val="000000"/>
          <w:szCs w:val="21"/>
        </w:rPr>
        <w:t>CONTEST:</w:t>
      </w:r>
      <w:r>
        <w:rPr>
          <w:rFonts w:ascii="Times New Roman" w:hAnsi="Times New Roman" w:eastAsia="TimesNewRoman" w:cs="Times New Roman"/>
          <w:color w:val="000000"/>
          <w:szCs w:val="21"/>
        </w:rPr>
        <w:t xml:space="preserve"> </w:t>
      </w:r>
      <w:r>
        <w:rPr>
          <w:rFonts w:ascii="Times New Roman" w:hAnsi="Times New Roman" w:eastAsia="TimesNewRoman" w:cs="Times New Roman"/>
          <w:b/>
          <w:color w:val="000000"/>
          <w:szCs w:val="21"/>
        </w:rPr>
        <w:t>FAMILY</w:t>
      </w:r>
      <w:r>
        <w:rPr>
          <w:rFonts w:ascii="Times New Roman" w:hAnsi="Times New Roman" w:eastAsia="TimesNewRoman" w:cs="Times New Roman"/>
          <w:color w:val="000000"/>
          <w:szCs w:val="21"/>
        </w:rPr>
        <w:t xml:space="preserve"> </w:t>
      </w:r>
      <w:r>
        <w:rPr>
          <w:rFonts w:ascii="Times New Roman" w:hAnsi="Times New Roman" w:eastAsia="TimesNewRoman" w:cs="Times New Roman"/>
          <w:b/>
          <w:color w:val="000000"/>
          <w:szCs w:val="21"/>
        </w:rPr>
        <w:t>TRADITIONS</w:t>
      </w:r>
      <w:r>
        <w:rPr>
          <w:rFonts w:hint="eastAsia" w:ascii="宋体" w:hAnsi="宋体" w:eastAsia="宋体" w:cs="宋体"/>
          <w:b/>
          <w:color w:val="000000"/>
          <w:szCs w:val="21"/>
        </w:rPr>
        <w:t>！</w:t>
      </w:r>
    </w:p>
    <w:p w14:paraId="39C4FC00">
      <w:pPr>
        <w:spacing w:line="40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Are you a teen poet? Here's a contest for you</w:t>
      </w:r>
      <w:r>
        <w:rPr>
          <w:rFonts w:hint="eastAsia" w:ascii="宋体" w:hAnsi="宋体" w:eastAsia="宋体" w:cs="宋体"/>
          <w:color w:val="000000"/>
          <w:szCs w:val="21"/>
        </w:rPr>
        <w:t>！</w:t>
      </w:r>
      <w:r>
        <w:rPr>
          <w:rFonts w:ascii="Times New Roman" w:hAnsi="Times New Roman" w:eastAsia="TimesNewRoman" w:cs="Times New Roman"/>
          <w:color w:val="000000"/>
          <w:szCs w:val="21"/>
        </w:rPr>
        <w:t xml:space="preserve"> In 100 words or less, tell us about your family traditions—— in the style of a poem</w:t>
      </w:r>
      <w:r>
        <w:rPr>
          <w:rFonts w:hint="eastAsia" w:ascii="宋体" w:hAnsi="宋体" w:eastAsia="宋体" w:cs="宋体"/>
          <w:color w:val="000000"/>
          <w:szCs w:val="21"/>
        </w:rPr>
        <w:t>！</w:t>
      </w:r>
    </w:p>
    <w:p w14:paraId="1E36E9FA">
      <w:pPr>
        <w:spacing w:line="40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A family tradition is any repeated practice that holds special meaning and strengthens the bonds between its members. Teen Ink wants to start the year off learning about your family traditions(e.g. Summer trips to the lake, listening to old songs with grandpa, decorating a Christmas tree together, Sunday pizza nights, etc.). You may even be published in the April2026 issue of Teen Ink magazine</w:t>
      </w:r>
      <w:r>
        <w:rPr>
          <w:rFonts w:hint="eastAsia" w:ascii="宋体" w:hAnsi="宋体" w:eastAsia="宋体" w:cs="宋体"/>
          <w:color w:val="000000"/>
          <w:szCs w:val="21"/>
        </w:rPr>
        <w:t>！</w:t>
      </w:r>
    </w:p>
    <w:p w14:paraId="60D24770">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Deadline: January 31st, 2026</w:t>
      </w:r>
    </w:p>
    <w:p w14:paraId="680E5705">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Guidelines:</w:t>
      </w:r>
    </w:p>
    <w:p w14:paraId="3A0B2CF9">
      <w:pPr>
        <w:spacing w:line="340" w:lineRule="atLeast"/>
        <w:ind w:left="540"/>
        <w:textAlignment w:val="baseline"/>
        <w:rPr>
          <w:rFonts w:ascii="Times New Roman" w:hAnsi="Times New Roman" w:cs="Times New Roman"/>
          <w:szCs w:val="21"/>
        </w:rPr>
      </w:pPr>
      <w:r>
        <w:rPr>
          <w:rFonts w:ascii="Times New Roman" w:hAnsi="Times New Roman" w:eastAsia="TimesNewRoman" w:cs="Times New Roman"/>
          <w:color w:val="000000"/>
          <w:szCs w:val="21"/>
        </w:rPr>
        <w:t>· Submissions should relate to the topic (Your Family Traditions).</w:t>
      </w:r>
    </w:p>
    <w:p w14:paraId="4E029482">
      <w:pPr>
        <w:spacing w:line="340" w:lineRule="atLeast"/>
        <w:ind w:left="540"/>
        <w:textAlignment w:val="baseline"/>
        <w:rPr>
          <w:rFonts w:ascii="Times New Roman" w:hAnsi="Times New Roman" w:cs="Times New Roman"/>
          <w:szCs w:val="21"/>
        </w:rPr>
      </w:pPr>
      <w:r>
        <w:rPr>
          <w:rFonts w:ascii="Times New Roman" w:hAnsi="Times New Roman" w:eastAsia="TimesNewRoman" w:cs="Times New Roman"/>
          <w:color w:val="000000"/>
          <w:szCs w:val="21"/>
        </w:rPr>
        <w:t>· Teen Ink will only consider entries by teens.</w:t>
      </w:r>
    </w:p>
    <w:p w14:paraId="4C2564F4">
      <w:pPr>
        <w:spacing w:line="340" w:lineRule="atLeast"/>
        <w:ind w:left="540"/>
        <w:textAlignment w:val="baseline"/>
        <w:rPr>
          <w:rFonts w:ascii="Times New Roman" w:hAnsi="Times New Roman" w:cs="Times New Roman"/>
          <w:szCs w:val="21"/>
        </w:rPr>
      </w:pPr>
      <w:r>
        <w:rPr>
          <w:rFonts w:ascii="Times New Roman" w:hAnsi="Times New Roman" w:eastAsia="TimesNewRoman" w:cs="Times New Roman"/>
          <w:color w:val="000000"/>
          <w:szCs w:val="21"/>
        </w:rPr>
        <w:t>· There is no limit to the number of pieces you can submit</w:t>
      </w:r>
    </w:p>
    <w:p w14:paraId="1487DE23">
      <w:pPr>
        <w:spacing w:line="340" w:lineRule="atLeast"/>
        <w:ind w:left="540"/>
        <w:textAlignment w:val="baseline"/>
        <w:rPr>
          <w:rFonts w:ascii="Times New Roman" w:hAnsi="Times New Roman" w:cs="Times New Roman"/>
          <w:szCs w:val="21"/>
        </w:rPr>
      </w:pPr>
      <w:r>
        <w:rPr>
          <w:rFonts w:ascii="Times New Roman" w:hAnsi="Times New Roman" w:eastAsia="TimesNewRoman" w:cs="Times New Roman"/>
          <w:color w:val="000000"/>
          <w:szCs w:val="21"/>
        </w:rPr>
        <w:t>· Submissions must be 100 words or less.</w:t>
      </w:r>
    </w:p>
    <w:p w14:paraId="4C5DFCA5">
      <w:pPr>
        <w:spacing w:line="340" w:lineRule="atLeast"/>
        <w:ind w:left="540"/>
        <w:textAlignment w:val="baseline"/>
        <w:rPr>
          <w:rFonts w:ascii="Times New Roman" w:hAnsi="Times New Roman" w:cs="Times New Roman"/>
          <w:szCs w:val="21"/>
        </w:rPr>
      </w:pPr>
      <w:r>
        <w:rPr>
          <w:rFonts w:ascii="Times New Roman" w:hAnsi="Times New Roman" w:eastAsia="TimesNewRoman" w:cs="Times New Roman"/>
          <w:color w:val="000000"/>
          <w:szCs w:val="21"/>
        </w:rPr>
        <w:t>· Be creative; test your limits; use your fantastic poet skills</w:t>
      </w:r>
      <w:r>
        <w:rPr>
          <w:rFonts w:hint="eastAsia" w:ascii="宋体" w:hAnsi="宋体" w:eastAsia="宋体" w:cs="宋体"/>
          <w:color w:val="000000"/>
          <w:szCs w:val="21"/>
        </w:rPr>
        <w:t>！</w:t>
      </w:r>
    </w:p>
    <w:p w14:paraId="52246C6F">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Submissions:</w:t>
      </w:r>
    </w:p>
    <w:p w14:paraId="71621C02">
      <w:pPr>
        <w:spacing w:line="340" w:lineRule="atLeast"/>
        <w:ind w:firstLine="500"/>
        <w:textAlignment w:val="baseline"/>
        <w:rPr>
          <w:rFonts w:ascii="Times New Roman" w:hAnsi="Times New Roman" w:cs="Times New Roman"/>
          <w:szCs w:val="21"/>
        </w:rPr>
      </w:pPr>
      <w:r>
        <w:rPr>
          <w:rFonts w:ascii="Times New Roman" w:hAnsi="Times New Roman" w:eastAsia="TimesNewRoman" w:cs="Times New Roman"/>
          <w:color w:val="000000"/>
          <w:szCs w:val="21"/>
        </w:rPr>
        <w:t>· Submit entries through our website. All entries submitted to Teen Ink are automatically considered for the poetry contest. See our submission guidelines for more information.</w:t>
      </w:r>
    </w:p>
    <w:p w14:paraId="5D2BA952">
      <w:pPr>
        <w:spacing w:line="340" w:lineRule="atLeast"/>
        <w:ind w:firstLine="500"/>
        <w:textAlignment w:val="baseline"/>
        <w:rPr>
          <w:rFonts w:ascii="Times New Roman" w:hAnsi="Times New Roman" w:cs="Times New Roman"/>
          <w:szCs w:val="21"/>
        </w:rPr>
      </w:pPr>
      <w:r>
        <w:rPr>
          <w:rFonts w:ascii="Times New Roman" w:hAnsi="Times New Roman" w:eastAsia="TimesNewRoman" w:cs="Times New Roman"/>
          <w:color w:val="000000"/>
          <w:szCs w:val="21"/>
        </w:rPr>
        <w:t>· To make sure your submissions are included in the contest, include“2026 Traditions Contest” in the first part of your submission’s title (e. g., 2026 Traditions Contest: Dinner at Granny’s).</w:t>
      </w:r>
    </w:p>
    <w:p w14:paraId="08B8EEA1">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Prizes:</w:t>
      </w:r>
    </w:p>
    <w:p w14:paraId="36BAFEB2">
      <w:pPr>
        <w:spacing w:line="340" w:lineRule="atLeast"/>
        <w:ind w:left="500"/>
        <w:textAlignment w:val="baseline"/>
        <w:rPr>
          <w:rFonts w:ascii="Times New Roman" w:hAnsi="Times New Roman" w:cs="Times New Roman"/>
          <w:szCs w:val="21"/>
        </w:rPr>
      </w:pPr>
      <w:r>
        <w:rPr>
          <w:rFonts w:ascii="Times New Roman" w:hAnsi="Times New Roman" w:eastAsia="TimesNewRoman" w:cs="Times New Roman"/>
          <w:color w:val="000000"/>
          <w:szCs w:val="21"/>
        </w:rPr>
        <w:t>· The winner and five honorable mentions will be featured in our digital magazine.</w:t>
      </w:r>
    </w:p>
    <w:p w14:paraId="7B0D0142">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21. What is the main purpose of this announcement?</w:t>
      </w:r>
    </w:p>
    <w:p w14:paraId="3FA8B674">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A. To provide tips on writing poetry.</w:t>
      </w:r>
    </w:p>
    <w:p w14:paraId="13C26C72">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B. To advertise the Teen Ink digital magazine.</w:t>
      </w:r>
    </w:p>
    <w:p w14:paraId="5FB01B56">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C. To explain the importance of family traditions.</w:t>
      </w:r>
    </w:p>
    <w:p w14:paraId="5B97F1D8">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D. To invite teenage poets to participate in a contest.</w:t>
      </w:r>
    </w:p>
    <w:p w14:paraId="7D8C9805">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22. Which of the following is limited in the contest?</w:t>
      </w:r>
    </w:p>
    <w:p w14:paraId="37494513">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A. The age of a participant.</w:t>
      </w:r>
    </w:p>
    <w:p w14:paraId="543F444E">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B. The number of participants.</w:t>
      </w:r>
    </w:p>
    <w:p w14:paraId="7C9E5B1D">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C. The forms of family traditions.</w:t>
      </w:r>
    </w:p>
    <w:p w14:paraId="23F5F30F">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D. The number of pieces submitted.</w:t>
      </w:r>
    </w:p>
    <w:p w14:paraId="10EF8E2F">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23. What is the requirement for your submission?</w:t>
      </w:r>
    </w:p>
    <w:p w14:paraId="15DE1D58">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A. It must be about family traditions.</w:t>
      </w:r>
    </w:p>
    <w:p w14:paraId="2E46CC51">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B. It must be more than 100 words.</w:t>
      </w:r>
    </w:p>
    <w:p w14:paraId="6544B5AA">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C. The title must include your name.</w:t>
      </w:r>
    </w:p>
    <w:p w14:paraId="25922641">
      <w:pPr>
        <w:spacing w:line="340" w:lineRule="atLeast"/>
        <w:ind w:left="400"/>
        <w:textAlignment w:val="baseline"/>
        <w:rPr>
          <w:rFonts w:ascii="Times New Roman" w:hAnsi="Times New Roman" w:cs="Times New Roman"/>
          <w:szCs w:val="21"/>
        </w:rPr>
      </w:pPr>
      <w:r>
        <w:rPr>
          <w:rFonts w:ascii="Times New Roman" w:hAnsi="Times New Roman" w:eastAsia="TimesNewRoman" w:cs="Times New Roman"/>
          <w:color w:val="000000"/>
          <w:szCs w:val="21"/>
        </w:rPr>
        <w:t>D. The title must be Dinner at Granny's.</w:t>
      </w:r>
    </w:p>
    <w:p w14:paraId="4CF9B2D1">
      <w:pPr>
        <w:spacing w:line="340" w:lineRule="atLeast"/>
        <w:jc w:val="center"/>
        <w:textAlignment w:val="baseline"/>
        <w:rPr>
          <w:rFonts w:ascii="Times New Roman" w:hAnsi="Times New Roman" w:cs="Times New Roman"/>
          <w:szCs w:val="21"/>
        </w:rPr>
      </w:pPr>
      <w:r>
        <w:rPr>
          <w:rFonts w:ascii="Times New Roman" w:hAnsi="Times New Roman" w:eastAsia="TimesNewRoman" w:cs="Times New Roman"/>
          <w:color w:val="000000"/>
          <w:szCs w:val="21"/>
        </w:rPr>
        <w:t>B</w:t>
      </w:r>
    </w:p>
    <w:p w14:paraId="11A6064E">
      <w:pPr>
        <w:spacing w:line="340" w:lineRule="atLeast"/>
        <w:ind w:firstLine="420"/>
        <w:textAlignment w:val="baseline"/>
        <w:rPr>
          <w:rFonts w:ascii="Times New Roman" w:hAnsi="Times New Roman" w:cs="Times New Roman"/>
          <w:szCs w:val="21"/>
        </w:rPr>
      </w:pPr>
      <w:r>
        <w:rPr>
          <w:rFonts w:ascii="Times New Roman" w:hAnsi="Times New Roman" w:eastAsia="TimesNewRoman" w:cs="Times New Roman"/>
          <w:color w:val="000000"/>
          <w:szCs w:val="21"/>
        </w:rPr>
        <w:t>“How many times have you heard, or maybe you' ve said to yourself,‘I hate small talk’? “asks Kyle Kellams, a Fayetteville, Arkansas, news director and radio host. But, he believes that it can serve as the gateway to real understanding.</w:t>
      </w:r>
    </w:p>
    <w:p w14:paraId="4E949CC4">
      <w:pPr>
        <w:spacing w:line="340" w:lineRule="atLeast"/>
        <w:ind w:firstLine="420"/>
        <w:textAlignment w:val="baseline"/>
        <w:rPr>
          <w:rFonts w:ascii="Times New Roman" w:hAnsi="Times New Roman" w:cs="Times New Roman"/>
          <w:szCs w:val="21"/>
        </w:rPr>
      </w:pPr>
      <w:r>
        <w:rPr>
          <w:rFonts w:ascii="Times New Roman" w:hAnsi="Times New Roman" w:eastAsia="TimesNewRoman" w:cs="Times New Roman"/>
          <w:color w:val="000000"/>
          <w:szCs w:val="21"/>
        </w:rPr>
        <w:t>One “small talk” question that he frequently asks guests in the KUAF studio is: “What’s the first movie you ever saw in a movie theater?” Part of the reason he poses this particular question is technical—— he's testing the sound level of people's voices on the microphone—— but that's not all. He says, “Sometimes that question leads to an interesting conversation.”</w:t>
      </w:r>
    </w:p>
    <w:p w14:paraId="6D963688">
      <w:pPr>
        <w:spacing w:line="340" w:lineRule="atLeast"/>
        <w:ind w:right="40" w:firstLine="420"/>
        <w:textAlignment w:val="baseline"/>
        <w:rPr>
          <w:rFonts w:ascii="Times New Roman" w:hAnsi="Times New Roman" w:cs="Times New Roman"/>
          <w:szCs w:val="21"/>
        </w:rPr>
      </w:pPr>
      <w:r>
        <w:rPr>
          <w:rFonts w:ascii="Times New Roman" w:hAnsi="Times New Roman" w:eastAsia="TimesNewRoman" w:cs="Times New Roman"/>
          <w:color w:val="000000"/>
          <w:szCs w:val="21"/>
        </w:rPr>
        <w:t>Here's an example of what he means. One guest's answer was Jaws, which surprised him because he guessed she must have been quite young at the time. He recalls, “So I asked her, ‘Who took you as a kid to see Jaws?’ She said, ‘My dad.’ Well, that led us to a brief conversation about sharks, about fear, and about, for her, growing up the kid of divorced(</w:t>
      </w:r>
      <w:r>
        <w:rPr>
          <w:rFonts w:hint="eastAsia" w:ascii="宋体" w:hAnsi="宋体" w:eastAsia="宋体" w:cs="宋体"/>
          <w:color w:val="000000"/>
          <w:szCs w:val="21"/>
        </w:rPr>
        <w:t>离婚的</w:t>
      </w:r>
      <w:r>
        <w:rPr>
          <w:rFonts w:ascii="Times New Roman" w:hAnsi="Times New Roman" w:eastAsia="TimesNewRoman" w:cs="Times New Roman"/>
          <w:color w:val="000000"/>
          <w:szCs w:val="21"/>
        </w:rPr>
        <w:t>) parents. Then we went away and had the regular conversation about the topic we were scheduled to, and I think it went slightly better because we had actually made a connection.”</w:t>
      </w:r>
    </w:p>
    <w:p w14:paraId="73AAE5D6">
      <w:pPr>
        <w:spacing w:line="360" w:lineRule="atLeast"/>
        <w:ind w:right="20" w:firstLine="480"/>
        <w:textAlignment w:val="baseline"/>
        <w:rPr>
          <w:rFonts w:ascii="Times New Roman" w:hAnsi="Times New Roman" w:cs="Times New Roman"/>
          <w:szCs w:val="21"/>
        </w:rPr>
      </w:pPr>
      <w:r>
        <w:rPr>
          <w:rFonts w:ascii="Times New Roman" w:hAnsi="Times New Roman" w:eastAsia="TimesNewRoman" w:cs="Times New Roman"/>
          <w:color w:val="000000"/>
          <w:szCs w:val="21"/>
        </w:rPr>
        <w:t>By “small talk”, Kellams adds, “I’m not talking about,‘Hey, isn't that strange weather?’ followed by a few moments of awkward silence.” You should probably also avoid asking “What do you do?” since that question tends to keep things at a shallow level, too. Instead, you can borrow Kellams movie- theater question; or come up with your own. Maybe it’s “What’s the first book you remember reading by yourself?” or “What’s your favorite vegetable?” Think about what could draw out vivid memories or passionate opinions, or what you'd be genuinely interested in finding out.</w:t>
      </w:r>
    </w:p>
    <w:p w14:paraId="79F7019E">
      <w:pPr>
        <w:spacing w:line="360" w:lineRule="atLeast"/>
        <w:ind w:firstLine="480"/>
        <w:textAlignment w:val="baseline"/>
        <w:rPr>
          <w:rFonts w:ascii="Times New Roman" w:hAnsi="Times New Roman" w:cs="Times New Roman"/>
          <w:szCs w:val="21"/>
        </w:rPr>
      </w:pPr>
      <w:r>
        <w:rPr>
          <w:rFonts w:ascii="Times New Roman" w:hAnsi="Times New Roman" w:eastAsia="TimesNewRoman" w:cs="Times New Roman"/>
          <w:color w:val="000000"/>
          <w:szCs w:val="21"/>
        </w:rPr>
        <w:t>But remember, you' re not there to simply collect their answer and depart. You' re there to receive it like the gift that it is, and respond wholeheartedly. As radio host Celeste Headlee likes to say, “A good conversation is like a game of catch.” Just as you wouldn't interrupt catching and throwing a ball or Frisbee(</w:t>
      </w:r>
      <w:r>
        <w:rPr>
          <w:rFonts w:hint="eastAsia" w:ascii="宋体" w:hAnsi="宋体" w:eastAsia="宋体" w:cs="宋体"/>
          <w:color w:val="000000"/>
          <w:szCs w:val="21"/>
        </w:rPr>
        <w:t>飞盘</w:t>
      </w:r>
      <w:r>
        <w:rPr>
          <w:rFonts w:ascii="Times New Roman" w:hAnsi="Times New Roman" w:eastAsia="TimesNewRoman" w:cs="Times New Roman"/>
          <w:color w:val="000000"/>
          <w:szCs w:val="21"/>
        </w:rPr>
        <w:t>) with a friend to check your phone or look for someone more interesting, commit yourself to following the small talk wherever it may lead.</w:t>
      </w:r>
    </w:p>
    <w:p w14:paraId="7AD03E3E">
      <w:pPr>
        <w:spacing w:line="36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24. Why does Kellams use small talk in conversations?</w:t>
      </w:r>
    </w:p>
    <w:p w14:paraId="6A125787">
      <w:pPr>
        <w:spacing w:line="360" w:lineRule="atLeast"/>
        <w:ind w:left="420" w:firstLine="60"/>
        <w:textAlignment w:val="baseline"/>
        <w:rPr>
          <w:rFonts w:ascii="Times New Roman" w:hAnsi="Times New Roman" w:cs="Times New Roman"/>
          <w:szCs w:val="21"/>
        </w:rPr>
      </w:pPr>
      <w:r>
        <w:rPr>
          <w:rFonts w:ascii="Times New Roman" w:hAnsi="Times New Roman" w:eastAsia="TimesNewRoman" w:cs="Times New Roman"/>
          <w:color w:val="000000"/>
          <w:szCs w:val="21"/>
        </w:rPr>
        <w:t>A. It reveals a personal detail.</w:t>
      </w:r>
    </w:p>
    <w:p w14:paraId="4AEAC486">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B It can raise microphone levels.</w:t>
      </w:r>
    </w:p>
    <w:p w14:paraId="352CC745">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C. It helps build a genuine connection.</w:t>
      </w:r>
    </w:p>
    <w:p w14:paraId="1E80F6FC">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D. It involves questions about movies.</w:t>
      </w:r>
    </w:p>
    <w:p w14:paraId="4B830853">
      <w:pPr>
        <w:spacing w:line="36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25. What can be inferred about the movie Jaws?</w:t>
      </w:r>
    </w:p>
    <w:p w14:paraId="0D4D96CB">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A. It tells a love story.</w:t>
      </w:r>
    </w:p>
    <w:p w14:paraId="14D5E901">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B. It's a children's movie.</w:t>
      </w:r>
    </w:p>
    <w:p w14:paraId="6A18F1E5">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C. It contains terrifying scenes.</w:t>
      </w:r>
    </w:p>
    <w:p w14:paraId="45BA0EDB">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D. It's about animal conservation.</w:t>
      </w:r>
    </w:p>
    <w:p w14:paraId="35763B93">
      <w:pPr>
        <w:spacing w:line="36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26. What does Kellams think of small talk about the weather?</w:t>
      </w:r>
    </w:p>
    <w:p w14:paraId="415D2F32">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A. It takes up too much time.</w:t>
      </w:r>
    </w:p>
    <w:p w14:paraId="37435ACF">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B. It makes one feel unhappy.</w:t>
      </w:r>
    </w:p>
    <w:p w14:paraId="60B4482C">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C. It fails to test one's memory.</w:t>
      </w:r>
    </w:p>
    <w:p w14:paraId="4BDB80AB">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D. It keeps the talk on the surface.</w:t>
      </w:r>
    </w:p>
    <w:p w14:paraId="3FD76044">
      <w:pPr>
        <w:spacing w:line="36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27. What does the author want to highlight in the last paragraph?</w:t>
      </w:r>
    </w:p>
    <w:p w14:paraId="521F4F11">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A. Strategies for a conversation.</w:t>
      </w:r>
    </w:p>
    <w:p w14:paraId="3C47F86C">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B. Benefits of a heartfelt conversation.</w:t>
      </w:r>
    </w:p>
    <w:p w14:paraId="4FFDCA5C">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C. Competitive elements in a conversation.</w:t>
      </w:r>
    </w:p>
    <w:p w14:paraId="0EBD58CA">
      <w:pPr>
        <w:spacing w:line="360" w:lineRule="atLeast"/>
        <w:ind w:left="480"/>
        <w:textAlignment w:val="baseline"/>
        <w:rPr>
          <w:rFonts w:ascii="Times New Roman" w:hAnsi="Times New Roman" w:cs="Times New Roman"/>
          <w:szCs w:val="21"/>
        </w:rPr>
      </w:pPr>
      <w:r>
        <w:rPr>
          <w:rFonts w:ascii="Times New Roman" w:hAnsi="Times New Roman" w:eastAsia="TimesNewRoman" w:cs="Times New Roman"/>
          <w:color w:val="000000"/>
          <w:szCs w:val="21"/>
        </w:rPr>
        <w:t>D. Wholehearted engagement in a conversation.</w:t>
      </w:r>
    </w:p>
    <w:p w14:paraId="33191118">
      <w:pPr>
        <w:spacing w:line="360" w:lineRule="atLeast"/>
        <w:jc w:val="center"/>
        <w:textAlignment w:val="baseline"/>
        <w:rPr>
          <w:rFonts w:ascii="Times New Roman" w:hAnsi="Times New Roman" w:cs="Times New Roman"/>
          <w:szCs w:val="21"/>
        </w:rPr>
      </w:pPr>
      <w:r>
        <w:rPr>
          <w:rFonts w:ascii="Times New Roman" w:hAnsi="Times New Roman" w:eastAsia="TimesNewRoman" w:cs="Times New Roman"/>
          <w:color w:val="000000"/>
          <w:szCs w:val="21"/>
        </w:rPr>
        <w:t>C</w:t>
      </w:r>
    </w:p>
    <w:p w14:paraId="41D5957A">
      <w:pPr>
        <w:spacing w:line="360" w:lineRule="atLeast"/>
        <w:ind w:right="20"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When did you last sit down for a meal without any distractions(</w:t>
      </w:r>
      <w:r>
        <w:rPr>
          <w:rFonts w:hint="eastAsia" w:ascii="宋体" w:hAnsi="宋体" w:eastAsia="宋体" w:cs="宋体"/>
          <w:color w:val="000000"/>
          <w:szCs w:val="21"/>
        </w:rPr>
        <w:t>分心</w:t>
      </w:r>
      <w:r>
        <w:rPr>
          <w:rFonts w:ascii="Times New Roman" w:hAnsi="Times New Roman" w:eastAsia="TimesNewRoman" w:cs="Times New Roman"/>
          <w:color w:val="000000"/>
          <w:szCs w:val="21"/>
        </w:rPr>
        <w:t>)? Many of us multitask during meals, checking social media, watching TV, or even working. According to a study led by Stephen Lee Murphy, PhD, of Ghent University, this habit of distracted eating could lead to overconsumption.</w:t>
      </w:r>
    </w:p>
    <w:p w14:paraId="228F2E87">
      <w:pPr>
        <w:spacing w:line="34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The study investigates “hedonic(</w:t>
      </w:r>
      <w:r>
        <w:rPr>
          <w:rFonts w:hint="eastAsia" w:ascii="宋体" w:hAnsi="宋体" w:eastAsia="宋体" w:cs="宋体"/>
          <w:color w:val="000000"/>
          <w:szCs w:val="21"/>
        </w:rPr>
        <w:t>享乐的</w:t>
      </w:r>
      <w:r>
        <w:rPr>
          <w:rFonts w:ascii="Times New Roman" w:hAnsi="Times New Roman" w:eastAsia="TimesNewRoman" w:cs="Times New Roman"/>
          <w:color w:val="000000"/>
          <w:szCs w:val="21"/>
        </w:rPr>
        <w:t>) consumption”, where we buy and use products for the pleasure they bring rather than necessity. “On any given day, a person may take great pleasure from one or more of these activities, yet people often consume more hedonic goods than they want or than is good for them,” said Murphy.</w:t>
      </w:r>
    </w:p>
    <w:p w14:paraId="30DAC35D">
      <w:pPr>
        <w:spacing w:line="34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To understand how distraction affects our enjoyment, researchers conducted an experiment with 122 participants, mostly young adults. Participants were asked to eat their lunch under two different conditions: no distraction, and high distraction. After their meal, they reported their level of enjoyment, satisfaction, and desire for more satisfaction. The results were telling. Participants who ate while distracted reported lower enjoyment and satisfaction, leading to increased snacking later in the day and a heightened desire for further satisfaction.</w:t>
      </w:r>
    </w:p>
    <w:p w14:paraId="4841F6ED">
      <w:pPr>
        <w:spacing w:line="34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Murphy called this effect “hedonic compensation”. When we are distracted, we experience less enjoyment from our activities, which drives us to seek more consumption to make up for the shortfall.</w:t>
      </w:r>
    </w:p>
    <w:p w14:paraId="25317566">
      <w:pPr>
        <w:spacing w:line="34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“Overconsumption often results from a lack of self- control.” Murphy explained. “However, our findings suggest overconsumption may also often be driven by the simple human desire to reach a certain level of enjoyment from an activity. When distraction gets in the way, it's likely we may try to make up for it by consuming more.”</w:t>
      </w:r>
    </w:p>
    <w:p w14:paraId="5788AEA9">
      <w:pPr>
        <w:spacing w:line="34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In a world where distractions are unavoidable, learning to be present and fully engaged in our pleasurable activities might be the key to enjoying them more and consuming less. So, next time you sit down for a meal, put away your phone, turn off the TV, and enjoy each bite. Your mind and body will thank you.</w:t>
      </w:r>
    </w:p>
    <w:p w14:paraId="57C8182B">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28. According to Murphy, what is the problem with “hedonic consumption”?</w:t>
      </w:r>
    </w:p>
    <w:p w14:paraId="6CED9EAF">
      <w:pPr>
        <w:spacing w:line="340" w:lineRule="atLeast"/>
        <w:ind w:left="420" w:firstLine="40"/>
        <w:textAlignment w:val="baseline"/>
        <w:rPr>
          <w:rFonts w:ascii="Times New Roman" w:hAnsi="Times New Roman" w:cs="Times New Roman"/>
          <w:szCs w:val="21"/>
        </w:rPr>
      </w:pPr>
      <w:r>
        <w:rPr>
          <w:rFonts w:ascii="Times New Roman" w:hAnsi="Times New Roman" w:eastAsia="TimesNewRoman" w:cs="Times New Roman"/>
          <w:color w:val="000000"/>
          <w:szCs w:val="21"/>
        </w:rPr>
        <w:t>A. It reduces enjoyment.</w:t>
      </w:r>
    </w:p>
    <w:p w14:paraId="7C2D5E46">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It's a waste of time.</w:t>
      </w:r>
    </w:p>
    <w:p w14:paraId="51D3148E">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People do too much of it.</w:t>
      </w:r>
    </w:p>
    <w:p w14:paraId="326D6A4B">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D. People know little about it.</w:t>
      </w:r>
    </w:p>
    <w:p w14:paraId="336B61F1">
      <w:pPr>
        <w:spacing w:line="3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29. Which of the following shows the result of the experiment?</w:t>
      </w:r>
    </w:p>
    <w:p w14:paraId="1C58BE97">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No distraction, no satisfaction.</w:t>
      </w:r>
    </w:p>
    <w:p w14:paraId="02F71144">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High distraction, less satisfaction.</w:t>
      </w:r>
    </w:p>
    <w:p w14:paraId="7E7C0AF3">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Less distraction, less satisfaction.</w:t>
      </w:r>
    </w:p>
    <w:p w14:paraId="4E584E56">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D. High distraction, more satisfaction.</w:t>
      </w:r>
    </w:p>
    <w:p w14:paraId="4FD375A7">
      <w:pPr>
        <w:spacing w:line="34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30. What does the author recommend to reduce hedonic overconsumption?</w:t>
      </w:r>
    </w:p>
    <w:p w14:paraId="6553FADF">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Trying to have more self- control.</w:t>
      </w:r>
    </w:p>
    <w:p w14:paraId="178A4615">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Avoiding eating pleasurable foods.</w:t>
      </w:r>
    </w:p>
    <w:p w14:paraId="3179A7F9">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Focusing fully on consumption experiences.</w:t>
      </w:r>
    </w:p>
    <w:p w14:paraId="18DD84DC">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D. Reducing the amount of food consumed.</w:t>
      </w:r>
    </w:p>
    <w:p w14:paraId="33A107CD">
      <w:pPr>
        <w:spacing w:line="34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31. What is the main topic discussed in the text?</w:t>
      </w:r>
    </w:p>
    <w:p w14:paraId="5AC1202C">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How overconsumption does harm to health.</w:t>
      </w:r>
    </w:p>
    <w:p w14:paraId="4E5A2C1E">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How distracted eating leads to overconsumption.</w:t>
      </w:r>
    </w:p>
    <w:p w14:paraId="423DD881">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How we can increase enjoyment while eating.</w:t>
      </w:r>
    </w:p>
    <w:p w14:paraId="2E863E7F">
      <w:pPr>
        <w:spacing w:line="34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D. How we can consume less food during the meal.</w:t>
      </w:r>
    </w:p>
    <w:p w14:paraId="0E3A96B2">
      <w:pPr>
        <w:spacing w:line="460" w:lineRule="atLeast"/>
        <w:jc w:val="center"/>
        <w:textAlignment w:val="baseline"/>
        <w:rPr>
          <w:rFonts w:ascii="Times New Roman" w:hAnsi="Times New Roman" w:cs="Times New Roman"/>
          <w:szCs w:val="21"/>
        </w:rPr>
      </w:pPr>
      <w:r>
        <w:rPr>
          <w:rFonts w:ascii="Times New Roman" w:hAnsi="Times New Roman" w:eastAsia="TimesNewRoman" w:cs="Times New Roman"/>
          <w:color w:val="000000"/>
          <w:szCs w:val="21"/>
        </w:rPr>
        <w:t>D</w:t>
      </w:r>
    </w:p>
    <w:p w14:paraId="0A0EDAAB">
      <w:pPr>
        <w:spacing w:line="420" w:lineRule="atLeast"/>
        <w:ind w:firstLine="520"/>
        <w:textAlignment w:val="baseline"/>
        <w:rPr>
          <w:rFonts w:ascii="Times New Roman" w:hAnsi="Times New Roman" w:cs="Times New Roman"/>
          <w:szCs w:val="21"/>
        </w:rPr>
      </w:pPr>
      <w:r>
        <w:rPr>
          <w:rFonts w:ascii="Times New Roman" w:hAnsi="Times New Roman" w:eastAsia="TimesNewRoman" w:cs="Times New Roman"/>
          <w:color w:val="000000"/>
          <w:szCs w:val="21"/>
        </w:rPr>
        <w:t>“Insects have personalities,” says Melinda Babits, a PhD student at the University of Debrecen.</w:t>
      </w:r>
    </w:p>
    <w:p w14:paraId="2EA853E0">
      <w:pPr>
        <w:spacing w:line="42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In her work with insects, Babits defines “personality” as “consistent individual differences”. Consistencies in individual behavior patterns can be observed in the same insects across time or across different situations.</w:t>
      </w:r>
    </w:p>
    <w:p w14:paraId="5CA729D5">
      <w:pPr>
        <w:spacing w:line="42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To understand the difference between human personality and insect personality, think about what personality means to you in terms of a dog or cat—— you think about their playfulness, energy and level of attachment—— in contrast to what it means in your friends— you think about their traits(</w:t>
      </w:r>
      <w:r>
        <w:rPr>
          <w:rFonts w:hint="eastAsia" w:ascii="宋体" w:hAnsi="宋体" w:eastAsia="宋体" w:cs="宋体"/>
          <w:color w:val="000000"/>
          <w:szCs w:val="21"/>
        </w:rPr>
        <w:t>特质</w:t>
      </w:r>
      <w:r>
        <w:rPr>
          <w:rFonts w:ascii="Times New Roman" w:hAnsi="Times New Roman" w:eastAsia="TimesNewRoman" w:cs="Times New Roman"/>
          <w:color w:val="000000"/>
          <w:szCs w:val="21"/>
        </w:rPr>
        <w:t>) that stand out when you first meet them, and the ways they communicate.</w:t>
      </w:r>
    </w:p>
    <w:p w14:paraId="36295136">
      <w:pPr>
        <w:spacing w:line="42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In her research, Babits puts firebugs(</w:t>
      </w:r>
      <w:r>
        <w:rPr>
          <w:rFonts w:hint="eastAsia" w:ascii="宋体" w:hAnsi="宋体" w:eastAsia="宋体" w:cs="宋体"/>
          <w:color w:val="000000"/>
          <w:szCs w:val="21"/>
        </w:rPr>
        <w:t>红蝽</w:t>
      </w:r>
      <w:r>
        <w:rPr>
          <w:rFonts w:ascii="Times New Roman" w:hAnsi="Times New Roman" w:eastAsia="TimesNewRoman" w:cs="Times New Roman"/>
          <w:color w:val="000000"/>
          <w:szCs w:val="21"/>
        </w:rPr>
        <w:t>) into an experimental container. A computer program then analyzes the movement patterns of the individuals to see how much the insects have explored the container and interacted with the novel objects. Three days later, the same individuals are put into the container again to see if their behavior remains consistent.</w:t>
      </w:r>
    </w:p>
    <w:p w14:paraId="75543BB3">
      <w:pPr>
        <w:spacing w:line="42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Two traits of a firebug's personality are activity and explorativeness. “These are usually related. With activity, you can see how much time the individual spends exploring its surroundings,” Babits explains, “Explorativeness is more connected to the space—— some individuals just like exploring a small section of the container, while others go around trying to explore </w:t>
      </w:r>
      <w:r>
        <w:rPr>
          <w:rFonts w:ascii="Times New Roman" w:hAnsi="Times New Roman" w:eastAsia="TimesNewRoman" w:cs="Times New Roman"/>
          <w:color w:val="000000"/>
          <w:szCs w:val="21"/>
          <w:u w:val="single"/>
        </w:rPr>
        <w:t>the nooks and crannies</w:t>
      </w:r>
      <w:r>
        <w:rPr>
          <w:rFonts w:ascii="Times New Roman" w:hAnsi="Times New Roman" w:eastAsia="TimesNewRoman" w:cs="Times New Roman"/>
          <w:color w:val="000000"/>
          <w:szCs w:val="21"/>
        </w:rPr>
        <w:t>.”</w:t>
      </w:r>
    </w:p>
    <w:p w14:paraId="4E0B54F0">
      <w:pPr>
        <w:spacing w:line="42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Another trait is sociability. To assess it in firebugs, Babits maps the insects' social networks. If two firebugs are in the same location at the same time and have a physical interaction, then they are considered in the same social network. Like humans, some firebugs are sociable and others prefer to keep to themselves.</w:t>
      </w:r>
    </w:p>
    <w:p w14:paraId="4F559C33">
      <w:pPr>
        <w:spacing w:line="42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Diverse personalities could be the key to survival for insect species. “In different situations, different personality types are beneficial for the group or for the species itself. If there are individuals who are more explorative, they can discover new food sources,” says Babits. “Understanding insect personality can give us insight into other aspects of that insect's behavior such as habitat expansion and social organization.”</w:t>
      </w:r>
    </w:p>
    <w:p w14:paraId="5F508ABB">
      <w:pPr>
        <w:spacing w:line="42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Next time an ant or fly pays you a visit, just remember: “What you see is indeed a truly unique individual,” says Babits.</w:t>
      </w:r>
    </w:p>
    <w:p w14:paraId="55E87168">
      <w:pPr>
        <w:spacing w:line="42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32. Why does the author mention “a dog or cat” in paragraph 3?</w:t>
      </w:r>
    </w:p>
    <w:p w14:paraId="22A40E54">
      <w:pPr>
        <w:spacing w:line="420" w:lineRule="atLeast"/>
        <w:ind w:left="440" w:firstLine="20"/>
        <w:textAlignment w:val="baseline"/>
        <w:rPr>
          <w:rFonts w:ascii="Times New Roman" w:hAnsi="Times New Roman" w:cs="Times New Roman"/>
          <w:szCs w:val="21"/>
        </w:rPr>
      </w:pPr>
      <w:r>
        <w:rPr>
          <w:rFonts w:ascii="Times New Roman" w:hAnsi="Times New Roman" w:eastAsia="TimesNewRoman" w:cs="Times New Roman"/>
          <w:color w:val="000000"/>
          <w:szCs w:val="21"/>
        </w:rPr>
        <w:t>A. To support Babits' definition of personality.</w:t>
      </w:r>
    </w:p>
    <w:p w14:paraId="18635A62">
      <w:pPr>
        <w:spacing w:line="42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To help readers better understand insect personality.</w:t>
      </w:r>
    </w:p>
    <w:p w14:paraId="191FE974">
      <w:pPr>
        <w:spacing w:line="42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To show the difference between pets and insects.</w:t>
      </w:r>
    </w:p>
    <w:p w14:paraId="47AF6D2A">
      <w:pPr>
        <w:spacing w:line="42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D. To compare human personality with animal personality.</w:t>
      </w:r>
    </w:p>
    <w:p w14:paraId="09E8D63D">
      <w:pPr>
        <w:spacing w:line="42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33. Why does Babits put the same firebugs into the container again after three days?</w:t>
      </w:r>
    </w:p>
    <w:p w14:paraId="6538698A">
      <w:pPr>
        <w:spacing w:line="42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A. To test the firebugs' memory.</w:t>
      </w:r>
    </w:p>
    <w:p w14:paraId="0AD21FA6">
      <w:pPr>
        <w:spacing w:line="42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B. To confirm the firebugs' personality.</w:t>
      </w:r>
    </w:p>
    <w:p w14:paraId="392038FC">
      <w:pPr>
        <w:spacing w:line="42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C To analyze the firebugs' movement patterns.</w:t>
      </w:r>
    </w:p>
    <w:p w14:paraId="2F125CBC">
      <w:pPr>
        <w:spacing w:line="420" w:lineRule="atLeast"/>
        <w:ind w:left="460"/>
        <w:textAlignment w:val="baseline"/>
        <w:rPr>
          <w:rFonts w:ascii="Times New Roman" w:hAnsi="Times New Roman" w:cs="Times New Roman"/>
          <w:szCs w:val="21"/>
        </w:rPr>
      </w:pPr>
      <w:r>
        <w:rPr>
          <w:rFonts w:ascii="Times New Roman" w:hAnsi="Times New Roman" w:eastAsia="TimesNewRoman" w:cs="Times New Roman"/>
          <w:color w:val="000000"/>
          <w:szCs w:val="21"/>
        </w:rPr>
        <w:t>D. To train the firebugs to form their personality.</w:t>
      </w:r>
    </w:p>
    <w:p w14:paraId="4FEA06EE">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34. What does the underlined part “the nooks and crannies” in paragraph 5 imply?</w:t>
      </w:r>
    </w:p>
    <w:p w14:paraId="623E28DA">
      <w:pPr>
        <w:spacing w:line="380" w:lineRule="atLeast"/>
        <w:ind w:left="420"/>
        <w:textAlignment w:val="baseline"/>
        <w:rPr>
          <w:rFonts w:ascii="Times New Roman" w:hAnsi="Times New Roman" w:cs="Times New Roman"/>
          <w:szCs w:val="21"/>
        </w:rPr>
      </w:pPr>
      <w:r>
        <w:rPr>
          <w:rFonts w:ascii="Times New Roman" w:hAnsi="Times New Roman" w:eastAsia="TimesNewRoman" w:cs="Times New Roman"/>
          <w:color w:val="000000"/>
          <w:szCs w:val="21"/>
        </w:rPr>
        <w:t>A. The firebugs are active in learning new tasks.</w:t>
      </w:r>
    </w:p>
    <w:p w14:paraId="16562542">
      <w:pPr>
        <w:spacing w:line="380" w:lineRule="atLeast"/>
        <w:ind w:left="420"/>
        <w:textAlignment w:val="baseline"/>
        <w:rPr>
          <w:rFonts w:ascii="Times New Roman" w:hAnsi="Times New Roman" w:cs="Times New Roman"/>
          <w:szCs w:val="21"/>
        </w:rPr>
      </w:pPr>
      <w:r>
        <w:rPr>
          <w:rFonts w:ascii="Times New Roman" w:hAnsi="Times New Roman" w:eastAsia="TimesNewRoman" w:cs="Times New Roman"/>
          <w:color w:val="000000"/>
          <w:szCs w:val="21"/>
        </w:rPr>
        <w:t>B. The firebugs tend to form different social groups.</w:t>
      </w:r>
    </w:p>
    <w:p w14:paraId="24669E74">
      <w:pPr>
        <w:spacing w:line="380" w:lineRule="atLeast"/>
        <w:ind w:left="420"/>
        <w:textAlignment w:val="baseline"/>
        <w:rPr>
          <w:rFonts w:ascii="Times New Roman" w:hAnsi="Times New Roman" w:cs="Times New Roman"/>
          <w:szCs w:val="21"/>
        </w:rPr>
      </w:pPr>
      <w:r>
        <w:rPr>
          <w:rFonts w:ascii="Times New Roman" w:hAnsi="Times New Roman" w:eastAsia="TimesNewRoman" w:cs="Times New Roman"/>
          <w:color w:val="000000"/>
          <w:szCs w:val="21"/>
        </w:rPr>
        <w:t>C. The firebugs are looking for different food sources.</w:t>
      </w:r>
    </w:p>
    <w:p w14:paraId="7DEAB9C9">
      <w:pPr>
        <w:spacing w:line="380" w:lineRule="atLeast"/>
        <w:ind w:left="420"/>
        <w:textAlignment w:val="baseline"/>
        <w:rPr>
          <w:rFonts w:ascii="Times New Roman" w:hAnsi="Times New Roman" w:cs="Times New Roman"/>
          <w:szCs w:val="21"/>
        </w:rPr>
      </w:pPr>
      <w:r>
        <w:rPr>
          <w:rFonts w:ascii="Times New Roman" w:hAnsi="Times New Roman" w:eastAsia="TimesNewRoman" w:cs="Times New Roman"/>
          <w:color w:val="000000"/>
          <w:szCs w:val="21"/>
        </w:rPr>
        <w:t>D. The firebugs like exploring every part of the container.</w:t>
      </w:r>
    </w:p>
    <w:p w14:paraId="75F15CA4">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35. What trait, according to the text, can most likely help insects find food?</w:t>
      </w:r>
    </w:p>
    <w:p w14:paraId="68AD4296">
      <w:pPr>
        <w:tabs>
          <w:tab w:val="left" w:pos="5320"/>
        </w:tabs>
        <w:spacing w:line="380" w:lineRule="atLeast"/>
        <w:ind w:left="420"/>
        <w:textAlignment w:val="baseline"/>
        <w:rPr>
          <w:rFonts w:ascii="Times New Roman" w:hAnsi="Times New Roman" w:cs="Times New Roman"/>
          <w:szCs w:val="21"/>
        </w:rPr>
      </w:pPr>
      <w:r>
        <w:rPr>
          <w:rFonts w:ascii="Times New Roman" w:hAnsi="Times New Roman" w:eastAsia="TimesNewRoman" w:cs="Times New Roman"/>
          <w:color w:val="000000"/>
          <w:szCs w:val="21"/>
        </w:rPr>
        <w:t>A. Explorativeness.</w:t>
      </w:r>
      <w:r>
        <w:rPr>
          <w:rFonts w:ascii="Times New Roman" w:hAnsi="Times New Roman" w:cs="Times New Roman"/>
          <w:szCs w:val="21"/>
        </w:rPr>
        <w:tab/>
      </w:r>
      <w:r>
        <w:rPr>
          <w:rFonts w:ascii="Times New Roman" w:hAnsi="Times New Roman" w:eastAsia="TimesNewRoman" w:cs="Times New Roman"/>
          <w:color w:val="000000"/>
          <w:szCs w:val="21"/>
        </w:rPr>
        <w:t>B. Energy.</w:t>
      </w:r>
    </w:p>
    <w:p w14:paraId="43CB1D63">
      <w:pPr>
        <w:tabs>
          <w:tab w:val="left" w:pos="5320"/>
        </w:tabs>
        <w:spacing w:line="380" w:lineRule="atLeast"/>
        <w:ind w:left="420"/>
        <w:textAlignment w:val="baseline"/>
        <w:rPr>
          <w:rFonts w:ascii="Times New Roman" w:hAnsi="Times New Roman" w:cs="Times New Roman"/>
          <w:szCs w:val="21"/>
        </w:rPr>
      </w:pPr>
      <w:r>
        <w:rPr>
          <w:rFonts w:ascii="Times New Roman" w:hAnsi="Times New Roman" w:eastAsia="TimesNewRoman" w:cs="Times New Roman"/>
          <w:color w:val="000000"/>
          <w:szCs w:val="21"/>
        </w:rPr>
        <w:t>C. Playfulness.</w:t>
      </w:r>
      <w:r>
        <w:rPr>
          <w:rFonts w:ascii="Times New Roman" w:hAnsi="Times New Roman" w:cs="Times New Roman"/>
          <w:szCs w:val="21"/>
        </w:rPr>
        <w:tab/>
      </w:r>
      <w:r>
        <w:rPr>
          <w:rFonts w:ascii="Times New Roman" w:hAnsi="Times New Roman" w:eastAsia="TimesNewRoman" w:cs="Times New Roman"/>
          <w:color w:val="000000"/>
          <w:szCs w:val="21"/>
        </w:rPr>
        <w:t>D. Sociability.</w:t>
      </w:r>
    </w:p>
    <w:p w14:paraId="0BED9A19">
      <w:pPr>
        <w:spacing w:line="340" w:lineRule="atLeast"/>
        <w:textAlignment w:val="baseline"/>
        <w:rPr>
          <w:rFonts w:ascii="Times New Roman" w:hAnsi="Times New Roman" w:cs="Times New Roman"/>
          <w:szCs w:val="21"/>
        </w:rPr>
      </w:pPr>
      <w:r>
        <w:rPr>
          <w:rFonts w:ascii="Times New Roman" w:hAnsi="Times New Roman" w:eastAsia="楷体" w:cs="Times New Roman"/>
          <w:color w:val="000000"/>
          <w:szCs w:val="21"/>
        </w:rPr>
        <w:t>第二节(共5小题；每小题2.5分，满分12.5分)</w:t>
      </w:r>
    </w:p>
    <w:p w14:paraId="746D07E3">
      <w:pPr>
        <w:spacing w:line="400" w:lineRule="atLeast"/>
        <w:ind w:right="40" w:firstLine="440"/>
        <w:textAlignment w:val="baseline"/>
        <w:rPr>
          <w:rFonts w:ascii="Times New Roman" w:hAnsi="Times New Roman" w:cs="Times New Roman"/>
          <w:szCs w:val="21"/>
        </w:rPr>
      </w:pPr>
      <w:r>
        <w:rPr>
          <w:rFonts w:ascii="Times New Roman" w:hAnsi="Times New Roman" w:eastAsia="宋体" w:cs="Times New Roman"/>
          <w:color w:val="000000"/>
          <w:szCs w:val="21"/>
        </w:rPr>
        <w:t>阅读下面短文，从短文后的选项中选出可以填入空白处的最佳选项。选项中有两项为多余选项。</w:t>
      </w:r>
    </w:p>
    <w:p w14:paraId="2700B167">
      <w:pPr>
        <w:spacing w:line="380" w:lineRule="atLeast"/>
        <w:ind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Being a great reader involves more than just reading. The strategies below can help you become not only a better reader but also a better person.</w:t>
      </w:r>
    </w:p>
    <w:p w14:paraId="30578305">
      <w:pPr>
        <w:spacing w:line="380" w:lineRule="atLeast"/>
        <w:ind w:firstLine="540"/>
        <w:textAlignment w:val="baseline"/>
        <w:rPr>
          <w:rFonts w:ascii="Times New Roman" w:hAnsi="Times New Roman" w:cs="Times New Roman"/>
          <w:szCs w:val="21"/>
        </w:rPr>
      </w:pPr>
      <w:r>
        <w:rPr>
          <w:rFonts w:ascii="Times New Roman" w:hAnsi="Times New Roman" w:eastAsia="TimesNewRoman" w:cs="Times New Roman"/>
          <w:color w:val="000000"/>
          <w:szCs w:val="21"/>
        </w:rPr>
        <w:t>· Emerson advised:“</w:t>
      </w:r>
      <w:r>
        <w:rPr>
          <w:rFonts w:ascii="Times New Roman" w:hAnsi="Times New Roman" w:eastAsia="TimesNewRoman" w:cs="Times New Roman"/>
          <w:color w:val="000000"/>
          <w:szCs w:val="21"/>
          <w:u w:val="single"/>
        </w:rPr>
        <w:t xml:space="preserve"> 36 </w:t>
      </w:r>
      <w:r>
        <w:rPr>
          <w:rFonts w:ascii="Times New Roman" w:hAnsi="Times New Roman" w:eastAsia="TimesNewRoman" w:cs="Times New Roman"/>
          <w:color w:val="000000"/>
          <w:szCs w:val="21"/>
        </w:rPr>
        <w:t>” When I was a teenager, I got in the habit of doing this. Every time I met a successful or important person I admired, I would ask them, “Which book changed your life?” And then I would read that book.</w:t>
      </w:r>
    </w:p>
    <w:p w14:paraId="3F6E7326">
      <w:pPr>
        <w:spacing w:line="380" w:lineRule="atLeast"/>
        <w:ind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If a book makes a difference in someone's life, it's certainly worth reading. Even if the book affects you differently, it will still help you in some way.</w:t>
      </w:r>
    </w:p>
    <w:p w14:paraId="3B055772">
      <w:pPr>
        <w:spacing w:line="380" w:lineRule="atLeast"/>
        <w:ind w:left="520" w:firstLine="20"/>
        <w:textAlignment w:val="baseline"/>
        <w:rPr>
          <w:rFonts w:ascii="Times New Roman" w:hAnsi="Times New Roman" w:cs="Times New Roman"/>
          <w:szCs w:val="21"/>
        </w:rPr>
      </w:pPr>
      <w:r>
        <w:rPr>
          <w:rFonts w:ascii="Times New Roman" w:hAnsi="Times New Roman" w:eastAsia="TimesNewRoman" w:cs="Times New Roman"/>
          <w:color w:val="000000"/>
          <w:szCs w:val="21"/>
        </w:rPr>
        <w:t>· You first read The Great Gatsby in high school, right?</w:t>
      </w:r>
      <w:r>
        <w:rPr>
          <w:rFonts w:ascii="Times New Roman" w:hAnsi="Times New Roman" w:eastAsia="TimesNewRoman" w:cs="Times New Roman"/>
          <w:color w:val="000000"/>
          <w:szCs w:val="21"/>
          <w:u w:val="single"/>
        </w:rPr>
        <w:t xml:space="preserve">    37 </w:t>
      </w:r>
    </w:p>
    <w:p w14:paraId="34A5EBAD">
      <w:pPr>
        <w:spacing w:line="380" w:lineRule="atLeast"/>
        <w:ind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You might think,“I' ve already read it, so I understand it.” But we shouldn't judge a book based on just one reading. As Seneca said, “Spend time with master writers and digest their works.”</w:t>
      </w:r>
      <w:r>
        <w:rPr>
          <w:rFonts w:ascii="Times New Roman" w:hAnsi="Times New Roman" w:eastAsia="TimesNewRoman" w:cs="Times New Roman"/>
          <w:color w:val="000000"/>
          <w:szCs w:val="21"/>
          <w:u w:val="single"/>
        </w:rPr>
        <w:t xml:space="preserve">  38 </w:t>
      </w:r>
      <w:r>
        <w:rPr>
          <w:rFonts w:ascii="Times New Roman" w:hAnsi="Times New Roman" w:eastAsia="TimesNewRoman" w:cs="Times New Roman"/>
          <w:color w:val="000000"/>
          <w:szCs w:val="21"/>
        </w:rPr>
        <w:t xml:space="preserve"> We can always gain new insights from the same book.</w:t>
      </w:r>
    </w:p>
    <w:p w14:paraId="4703A53C">
      <w:pPr>
        <w:spacing w:line="380" w:lineRule="atLeast"/>
        <w:ind w:firstLine="500"/>
        <w:textAlignment w:val="baseline"/>
        <w:rPr>
          <w:rFonts w:ascii="Times New Roman" w:hAnsi="Times New Roman" w:cs="Times New Roman"/>
          <w:szCs w:val="21"/>
        </w:rPr>
      </w:pPr>
      <w:r>
        <w:rPr>
          <w:rFonts w:ascii="Times New Roman" w:hAnsi="Times New Roman" w:eastAsia="TimesNewRoman" w:cs="Times New Roman"/>
          <w:color w:val="000000"/>
          <w:szCs w:val="21"/>
        </w:rPr>
        <w:t>· If you find yourself wanting to speed up the reading process on a particular book, you might want to ask yourself,“</w:t>
      </w:r>
      <w:r>
        <w:rPr>
          <w:rFonts w:ascii="Times New Roman" w:hAnsi="Times New Roman" w:eastAsia="TimesNewRoman" w:cs="Times New Roman"/>
          <w:color w:val="000000"/>
          <w:szCs w:val="21"/>
          <w:u w:val="single"/>
        </w:rPr>
        <w:t xml:space="preserve">    39  </w:t>
      </w:r>
      <w:r>
        <w:rPr>
          <w:rFonts w:ascii="Times New Roman" w:hAnsi="Times New Roman" w:eastAsia="TimesNewRoman" w:cs="Times New Roman"/>
          <w:color w:val="000000"/>
          <w:szCs w:val="21"/>
        </w:rPr>
        <w:t>”</w:t>
      </w:r>
    </w:p>
    <w:p w14:paraId="07B05D59">
      <w:pPr>
        <w:spacing w:line="380" w:lineRule="atLeast"/>
        <w:ind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Stop watching a TV show or movie if it's boring. Stop eating food that doesn't taste good. Similarly, it's okay to stop reading a book that isn't enjoyable. Life is too short to read books you don't enjoy. You should spend more time on useful books.</w:t>
      </w:r>
    </w:p>
    <w:p w14:paraId="510458CD">
      <w:pPr>
        <w:spacing w:line="380" w:lineRule="atLeast"/>
        <w:ind w:firstLine="500"/>
        <w:textAlignment w:val="baseline"/>
        <w:rPr>
          <w:rFonts w:ascii="Times New Roman" w:hAnsi="Times New Roman" w:cs="Times New Roman"/>
          <w:szCs w:val="21"/>
        </w:rPr>
      </w:pPr>
      <w:r>
        <w:rPr>
          <w:rFonts w:ascii="Times New Roman" w:hAnsi="Times New Roman" w:eastAsia="TimesNewRoman" w:cs="Times New Roman"/>
          <w:color w:val="000000"/>
          <w:szCs w:val="21"/>
        </w:rPr>
        <w:t>· General James Mattis once said, “If you haven't read enough books, you can't function well in today's world.” People in the past have gone through similar challenges and experiences.</w:t>
      </w:r>
      <w:r>
        <w:rPr>
          <w:rFonts w:ascii="Times New Roman" w:hAnsi="Times New Roman" w:eastAsia="TimesNewRoman" w:cs="Times New Roman"/>
          <w:color w:val="000000"/>
          <w:szCs w:val="21"/>
          <w:u w:val="single"/>
        </w:rPr>
        <w:t xml:space="preserve">     40    </w:t>
      </w:r>
    </w:p>
    <w:p w14:paraId="2785EC18">
      <w:pPr>
        <w:spacing w:line="380" w:lineRule="atLeast"/>
        <w:ind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Therefore, we must learn from history, philosophy, and others' life lessons. Read about failures and successes, and stories that warn us against repeating past mistakes.</w:t>
      </w:r>
    </w:p>
    <w:p w14:paraId="3C9CDD02">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A. But is that enough?</w:t>
      </w:r>
    </w:p>
    <w:p w14:paraId="709008A6">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B. Is this book any good?</w:t>
      </w:r>
    </w:p>
    <w:p w14:paraId="4DC8AF77">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C. Great books deserve multiple reads.</w:t>
      </w:r>
    </w:p>
    <w:p w14:paraId="13B3137D">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D. Ask successful people what they read.</w:t>
      </w:r>
    </w:p>
    <w:p w14:paraId="7E4CC4A9">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E. Then you know what makes a book great.</w:t>
      </w:r>
    </w:p>
    <w:p w14:paraId="54395FB8">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F. It's good to know how reading contributes to personal success.</w:t>
      </w:r>
    </w:p>
    <w:p w14:paraId="3513D304">
      <w:pPr>
        <w:spacing w:line="38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G. Not learning from them leaves us unprepared to face the future.</w:t>
      </w:r>
    </w:p>
    <w:p w14:paraId="0E09F03D">
      <w:pPr>
        <w:spacing w:line="300" w:lineRule="atLeast"/>
        <w:ind w:left="20"/>
        <w:textAlignment w:val="baseline"/>
        <w:rPr>
          <w:rFonts w:ascii="Times New Roman" w:hAnsi="Times New Roman" w:cs="Times New Roman"/>
          <w:szCs w:val="21"/>
        </w:rPr>
      </w:pPr>
      <w:r>
        <w:rPr>
          <w:rFonts w:ascii="Times New Roman" w:hAnsi="Times New Roman" w:eastAsia="楷体" w:cs="Times New Roman"/>
          <w:color w:val="000000"/>
          <w:szCs w:val="21"/>
        </w:rPr>
        <w:t>第三部分  语言运用(共两节，满分30分)</w:t>
      </w:r>
    </w:p>
    <w:p w14:paraId="1F580E6C">
      <w:pPr>
        <w:spacing w:line="300" w:lineRule="atLeast"/>
        <w:ind w:left="20"/>
        <w:textAlignment w:val="baseline"/>
        <w:rPr>
          <w:rFonts w:ascii="Times New Roman" w:hAnsi="Times New Roman" w:cs="Times New Roman"/>
          <w:szCs w:val="21"/>
        </w:rPr>
      </w:pPr>
      <w:r>
        <w:rPr>
          <w:rFonts w:ascii="Times New Roman" w:hAnsi="Times New Roman" w:eastAsia="楷体" w:cs="Times New Roman"/>
          <w:color w:val="000000"/>
          <w:szCs w:val="21"/>
        </w:rPr>
        <w:t>第一节(共15小题；每小题1分，满分15分)</w:t>
      </w:r>
    </w:p>
    <w:p w14:paraId="79E13C0E">
      <w:pPr>
        <w:spacing w:line="420" w:lineRule="atLeast"/>
        <w:ind w:left="560"/>
        <w:textAlignment w:val="baseline"/>
        <w:rPr>
          <w:rFonts w:ascii="Times New Roman" w:hAnsi="Times New Roman" w:cs="Times New Roman"/>
          <w:szCs w:val="21"/>
        </w:rPr>
      </w:pPr>
      <w:r>
        <w:rPr>
          <w:rFonts w:ascii="Times New Roman" w:hAnsi="Times New Roman" w:eastAsia="宋体" w:cs="Times New Roman"/>
          <w:color w:val="000000"/>
          <w:szCs w:val="21"/>
        </w:rPr>
        <w:t>阅读下面短文，从每题所给的A、B、C、D四个选项中选出可以填入空白处的最佳选项。</w:t>
      </w:r>
    </w:p>
    <w:p w14:paraId="0680B0EF">
      <w:pPr>
        <w:spacing w:line="420" w:lineRule="atLeast"/>
        <w:ind w:left="20" w:firstLine="54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My husband and I lost our home in Indiana's worst-ever flood. And our treasured book collection was </w:t>
      </w:r>
      <w:r>
        <w:rPr>
          <w:rFonts w:ascii="Times New Roman" w:hAnsi="Times New Roman" w:eastAsia="TimesNewRoman" w:cs="Times New Roman"/>
          <w:color w:val="000000"/>
          <w:szCs w:val="21"/>
          <w:u w:val="single"/>
        </w:rPr>
        <w:t xml:space="preserve">     41 </w:t>
      </w:r>
      <w:r>
        <w:rPr>
          <w:rFonts w:ascii="Times New Roman" w:hAnsi="Times New Roman" w:eastAsia="TimesNewRoman" w:cs="Times New Roman"/>
          <w:color w:val="000000"/>
          <w:szCs w:val="21"/>
        </w:rPr>
        <w:t xml:space="preserve"> gone.</w:t>
      </w:r>
    </w:p>
    <w:p w14:paraId="200F0664">
      <w:pPr>
        <w:spacing w:line="420" w:lineRule="atLeast"/>
        <w:ind w:left="20" w:firstLine="54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Losing a lifetime's collection of books was sad enough, but the </w:t>
      </w:r>
      <w:r>
        <w:rPr>
          <w:rFonts w:ascii="Times New Roman" w:hAnsi="Times New Roman" w:eastAsia="TimesNewRoman" w:cs="Times New Roman"/>
          <w:color w:val="000000"/>
          <w:szCs w:val="21"/>
          <w:u w:val="single"/>
        </w:rPr>
        <w:t xml:space="preserve"> 42       </w:t>
      </w:r>
      <w:r>
        <w:rPr>
          <w:rFonts w:ascii="Times New Roman" w:hAnsi="Times New Roman" w:eastAsia="TimesNewRoman" w:cs="Times New Roman"/>
          <w:color w:val="000000"/>
          <w:szCs w:val="21"/>
        </w:rPr>
        <w:t xml:space="preserve"> that all my father's books were lost was heartbreaking. My father had </w:t>
      </w:r>
      <w:r>
        <w:rPr>
          <w:rFonts w:ascii="Times New Roman" w:hAnsi="Times New Roman" w:eastAsia="TimesNewRoman" w:cs="Times New Roman"/>
          <w:color w:val="000000"/>
          <w:szCs w:val="21"/>
          <w:u w:val="single"/>
        </w:rPr>
        <w:t xml:space="preserve"> 43 </w:t>
      </w:r>
      <w:r>
        <w:rPr>
          <w:rFonts w:ascii="Times New Roman" w:hAnsi="Times New Roman" w:eastAsia="TimesNewRoman" w:cs="Times New Roman"/>
          <w:color w:val="000000"/>
          <w:szCs w:val="21"/>
        </w:rPr>
        <w:t xml:space="preserve"> suddenly when I was very young. I had few </w:t>
      </w:r>
      <w:r>
        <w:rPr>
          <w:rFonts w:ascii="Times New Roman" w:hAnsi="Times New Roman" w:eastAsia="TimesNewRoman" w:cs="Times New Roman"/>
          <w:color w:val="000000"/>
          <w:szCs w:val="21"/>
          <w:u w:val="single"/>
        </w:rPr>
        <w:t xml:space="preserve">     44     </w:t>
      </w:r>
      <w:r>
        <w:rPr>
          <w:rFonts w:ascii="Times New Roman" w:hAnsi="Times New Roman" w:eastAsia="TimesNewRoman" w:cs="Times New Roman"/>
          <w:color w:val="000000"/>
          <w:szCs w:val="21"/>
        </w:rPr>
        <w:t xml:space="preserve"> of him, but he had left behind a large library that I eagerly explored.</w:t>
      </w:r>
      <w:r>
        <w:rPr>
          <w:rFonts w:ascii="Times New Roman" w:hAnsi="Times New Roman" w:eastAsia="TimesNewRoman" w:cs="Times New Roman"/>
          <w:color w:val="000000"/>
          <w:szCs w:val="21"/>
          <w:u w:val="single"/>
        </w:rPr>
        <w:t xml:space="preserve"> 45 </w:t>
      </w:r>
      <w:r>
        <w:rPr>
          <w:rFonts w:ascii="Times New Roman" w:hAnsi="Times New Roman" w:eastAsia="TimesNewRoman" w:cs="Times New Roman"/>
          <w:color w:val="000000"/>
          <w:szCs w:val="21"/>
        </w:rPr>
        <w:t xml:space="preserve">his books was how I came to know him. Now there was nothing left to </w:t>
      </w:r>
      <w:r>
        <w:rPr>
          <w:rFonts w:ascii="Times New Roman" w:hAnsi="Times New Roman" w:eastAsia="TimesNewRoman" w:cs="Times New Roman"/>
          <w:color w:val="000000"/>
          <w:szCs w:val="21"/>
          <w:u w:val="single"/>
        </w:rPr>
        <w:t xml:space="preserve"> 46 </w:t>
      </w:r>
      <w:r>
        <w:rPr>
          <w:rFonts w:ascii="Times New Roman" w:hAnsi="Times New Roman" w:eastAsia="TimesNewRoman" w:cs="Times New Roman"/>
          <w:color w:val="000000"/>
          <w:szCs w:val="21"/>
        </w:rPr>
        <w:t xml:space="preserve"> us.</w:t>
      </w:r>
    </w:p>
    <w:p w14:paraId="47902F93">
      <w:pPr>
        <w:spacing w:line="420" w:lineRule="atLeast"/>
        <w:ind w:left="20" w:firstLine="46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That January morning, we stood in our </w:t>
      </w:r>
      <w:r>
        <w:rPr>
          <w:rFonts w:ascii="Times New Roman" w:hAnsi="Times New Roman" w:eastAsia="TimesNewRoman" w:cs="Times New Roman"/>
          <w:color w:val="000000"/>
          <w:szCs w:val="21"/>
          <w:u w:val="single"/>
        </w:rPr>
        <w:t xml:space="preserve">     47    </w:t>
      </w:r>
      <w:r>
        <w:rPr>
          <w:rFonts w:ascii="Times New Roman" w:hAnsi="Times New Roman" w:eastAsia="TimesNewRoman" w:cs="Times New Roman"/>
          <w:color w:val="000000"/>
          <w:szCs w:val="21"/>
        </w:rPr>
        <w:t xml:space="preserve"> house, admiring the new bookshelves filled with books given to us by friends. Still, I felt deep sadness over </w:t>
      </w:r>
      <w:r>
        <w:rPr>
          <w:rFonts w:ascii="Times New Roman" w:hAnsi="Times New Roman" w:eastAsia="TimesNewRoman" w:cs="Times New Roman"/>
          <w:color w:val="000000"/>
          <w:szCs w:val="21"/>
          <w:u w:val="single"/>
        </w:rPr>
        <w:t xml:space="preserve">     48     </w:t>
      </w:r>
      <w:r>
        <w:rPr>
          <w:rFonts w:ascii="Times New Roman" w:hAnsi="Times New Roman" w:eastAsia="TimesNewRoman" w:cs="Times New Roman"/>
          <w:color w:val="000000"/>
          <w:szCs w:val="21"/>
        </w:rPr>
        <w:t xml:space="preserve"> my father's books, as if my link to him had been     </w:t>
      </w:r>
      <w:r>
        <w:rPr>
          <w:rFonts w:ascii="Times New Roman" w:hAnsi="Times New Roman" w:eastAsia="TimesNewRoman" w:cs="Times New Roman"/>
          <w:color w:val="000000"/>
          <w:szCs w:val="21"/>
          <w:u w:val="single"/>
        </w:rPr>
        <w:t xml:space="preserve"> 49    </w:t>
      </w:r>
      <w:r>
        <w:rPr>
          <w:rFonts w:ascii="Times New Roman" w:hAnsi="Times New Roman" w:eastAsia="TimesNewRoman" w:cs="Times New Roman"/>
          <w:color w:val="000000"/>
          <w:szCs w:val="21"/>
        </w:rPr>
        <w:t xml:space="preserve"> with the flood. How could I rebuild that connection?</w:t>
      </w:r>
    </w:p>
    <w:p w14:paraId="37C89A68">
      <w:pPr>
        <w:spacing w:line="420" w:lineRule="atLeast"/>
        <w:ind w:left="20" w:right="40" w:firstLine="40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I logged onto Facebook and noticed I had one unread </w:t>
      </w:r>
      <w:r>
        <w:rPr>
          <w:rFonts w:ascii="Times New Roman" w:hAnsi="Times New Roman" w:eastAsia="TimesNewRoman" w:cs="Times New Roman"/>
          <w:color w:val="000000"/>
          <w:szCs w:val="21"/>
          <w:u w:val="single"/>
        </w:rPr>
        <w:t xml:space="preserve">    50 </w:t>
      </w:r>
      <w:r>
        <w:rPr>
          <w:rFonts w:ascii="Times New Roman" w:hAnsi="Times New Roman" w:eastAsia="TimesNewRoman" w:cs="Times New Roman"/>
          <w:color w:val="000000"/>
          <w:szCs w:val="21"/>
        </w:rPr>
        <w:t>. It was from Harold McKee, a friend from my college days at Indiana University.</w:t>
      </w:r>
    </w:p>
    <w:p w14:paraId="4E72953E">
      <w:pPr>
        <w:spacing w:line="420" w:lineRule="atLeast"/>
        <w:ind w:left="20" w:firstLine="400"/>
        <w:textAlignment w:val="baseline"/>
        <w:rPr>
          <w:rFonts w:ascii="Times New Roman" w:hAnsi="Times New Roman" w:cs="Times New Roman"/>
          <w:szCs w:val="21"/>
        </w:rPr>
      </w:pPr>
      <w:r>
        <w:rPr>
          <w:rFonts w:ascii="Times New Roman" w:hAnsi="Times New Roman" w:eastAsia="TimesNewRoman" w:cs="Times New Roman"/>
          <w:color w:val="000000"/>
          <w:szCs w:val="21"/>
        </w:rPr>
        <w:t>“Hey, Sharon,” Harold wrote.“I was cleaning my attic(</w:t>
      </w:r>
      <w:r>
        <w:rPr>
          <w:rFonts w:hint="eastAsia" w:ascii="宋体" w:hAnsi="宋体" w:eastAsia="宋体" w:cs="宋体"/>
          <w:color w:val="000000"/>
          <w:szCs w:val="21"/>
        </w:rPr>
        <w:t>阁楼</w:t>
      </w:r>
      <w:r>
        <w:rPr>
          <w:rFonts w:ascii="Times New Roman" w:hAnsi="Times New Roman" w:eastAsia="TimesNewRoman" w:cs="Times New Roman"/>
          <w:color w:val="000000"/>
          <w:szCs w:val="21"/>
        </w:rPr>
        <w:t xml:space="preserve">) and found something I had </w:t>
      </w:r>
      <w:r>
        <w:rPr>
          <w:rFonts w:ascii="Times New Roman" w:hAnsi="Times New Roman" w:eastAsia="TimesNewRoman" w:cs="Times New Roman"/>
          <w:color w:val="000000"/>
          <w:szCs w:val="21"/>
          <w:u w:val="single"/>
        </w:rPr>
        <w:t xml:space="preserve"> 51 </w:t>
      </w:r>
      <w:r>
        <w:rPr>
          <w:rFonts w:ascii="Times New Roman" w:hAnsi="Times New Roman" w:eastAsia="TimesNewRoman" w:cs="Times New Roman"/>
          <w:color w:val="000000"/>
          <w:szCs w:val="21"/>
        </w:rPr>
        <w:t xml:space="preserve"> from you when we lived together. I know you lost a lot of stuff in the flood, so you' ll be </w:t>
      </w:r>
      <w:r>
        <w:rPr>
          <w:rFonts w:ascii="Times New Roman" w:hAnsi="Times New Roman" w:eastAsia="TimesNewRoman" w:cs="Times New Roman"/>
          <w:color w:val="000000"/>
          <w:szCs w:val="21"/>
          <w:u w:val="single"/>
        </w:rPr>
        <w:t xml:space="preserve"> 52 </w:t>
      </w:r>
      <w:r>
        <w:rPr>
          <w:rFonts w:ascii="Times New Roman" w:hAnsi="Times New Roman" w:eastAsia="TimesNewRoman" w:cs="Times New Roman"/>
          <w:color w:val="000000"/>
          <w:szCs w:val="21"/>
        </w:rPr>
        <w:t xml:space="preserve"> to get this back. I mailed it two days ago.”I wondered what Harold had found.</w:t>
      </w:r>
    </w:p>
    <w:p w14:paraId="02CCF2E8">
      <w:pPr>
        <w:spacing w:line="420" w:lineRule="atLeast"/>
        <w:ind w:left="20" w:firstLine="40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Just then, the doorbell rang. There was Harold's </w:t>
      </w:r>
      <w:r>
        <w:rPr>
          <w:rFonts w:ascii="Times New Roman" w:hAnsi="Times New Roman" w:eastAsia="TimesNewRoman" w:cs="Times New Roman"/>
          <w:color w:val="000000"/>
          <w:szCs w:val="21"/>
          <w:u w:val="single"/>
        </w:rPr>
        <w:t xml:space="preserve">    53 </w:t>
      </w:r>
      <w:r>
        <w:rPr>
          <w:rFonts w:ascii="Times New Roman" w:hAnsi="Times New Roman" w:eastAsia="TimesNewRoman" w:cs="Times New Roman"/>
          <w:color w:val="000000"/>
          <w:szCs w:val="21"/>
        </w:rPr>
        <w:t>. Inside was a novel— one of my father's books</w:t>
      </w:r>
      <w:r>
        <w:rPr>
          <w:rFonts w:hint="eastAsia" w:ascii="宋体" w:hAnsi="宋体" w:eastAsia="宋体" w:cs="宋体"/>
          <w:color w:val="000000"/>
          <w:szCs w:val="21"/>
        </w:rPr>
        <w:t>！</w:t>
      </w:r>
    </w:p>
    <w:p w14:paraId="04061D2C">
      <w:pPr>
        <w:spacing w:line="420" w:lineRule="atLeast"/>
        <w:ind w:left="20" w:firstLine="40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I stood there, turning the </w:t>
      </w:r>
      <w:r>
        <w:rPr>
          <w:rFonts w:ascii="Times New Roman" w:hAnsi="Times New Roman" w:eastAsia="TimesNewRoman" w:cs="Times New Roman"/>
          <w:color w:val="000000"/>
          <w:szCs w:val="21"/>
          <w:u w:val="single"/>
        </w:rPr>
        <w:t xml:space="preserve">     54     </w:t>
      </w:r>
      <w:r>
        <w:rPr>
          <w:rFonts w:ascii="Times New Roman" w:hAnsi="Times New Roman" w:eastAsia="TimesNewRoman" w:cs="Times New Roman"/>
          <w:color w:val="000000"/>
          <w:szCs w:val="21"/>
        </w:rPr>
        <w:t xml:space="preserve"> slowly, enjoying the smell of the old paper. Then I carried the book into the living room and gently put it on a shelf. To others, it might be just “stuff”. To me, it was proof that </w:t>
      </w:r>
      <w:r>
        <w:rPr>
          <w:rFonts w:ascii="Times New Roman" w:hAnsi="Times New Roman" w:eastAsia="TimesNewRoman" w:cs="Times New Roman"/>
          <w:color w:val="000000"/>
          <w:szCs w:val="21"/>
          <w:u w:val="single"/>
        </w:rPr>
        <w:t xml:space="preserve">    55    </w:t>
      </w:r>
      <w:r>
        <w:rPr>
          <w:rFonts w:ascii="Times New Roman" w:hAnsi="Times New Roman" w:eastAsia="TimesNewRoman" w:cs="Times New Roman"/>
          <w:color w:val="000000"/>
          <w:szCs w:val="21"/>
        </w:rPr>
        <w:t xml:space="preserve"> things are never truly gone.</w:t>
      </w:r>
    </w:p>
    <w:p w14:paraId="4F6BAEC5">
      <w:pPr>
        <w:tabs>
          <w:tab w:val="left" w:pos="2400"/>
          <w:tab w:val="left" w:pos="4860"/>
          <w:tab w:val="left" w:pos="736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41. A. almost</w:t>
      </w:r>
      <w:r>
        <w:rPr>
          <w:rFonts w:ascii="Times New Roman" w:hAnsi="Times New Roman" w:cs="Times New Roman"/>
          <w:szCs w:val="21"/>
        </w:rPr>
        <w:tab/>
      </w:r>
      <w:r>
        <w:rPr>
          <w:rFonts w:ascii="Times New Roman" w:hAnsi="Times New Roman" w:eastAsia="TimesNewRoman" w:cs="Times New Roman"/>
          <w:color w:val="000000"/>
          <w:szCs w:val="21"/>
        </w:rPr>
        <w:t>B. completely</w:t>
      </w:r>
      <w:r>
        <w:rPr>
          <w:rFonts w:ascii="Times New Roman" w:hAnsi="Times New Roman" w:cs="Times New Roman"/>
          <w:szCs w:val="21"/>
        </w:rPr>
        <w:tab/>
      </w:r>
      <w:r>
        <w:rPr>
          <w:rFonts w:ascii="Times New Roman" w:hAnsi="Times New Roman" w:eastAsia="TimesNewRoman" w:cs="Times New Roman"/>
          <w:color w:val="000000"/>
          <w:szCs w:val="21"/>
        </w:rPr>
        <w:t>C. never</w:t>
      </w:r>
      <w:r>
        <w:rPr>
          <w:rFonts w:ascii="Times New Roman" w:hAnsi="Times New Roman" w:cs="Times New Roman"/>
          <w:szCs w:val="21"/>
        </w:rPr>
        <w:tab/>
      </w:r>
      <w:r>
        <w:rPr>
          <w:rFonts w:ascii="Times New Roman" w:hAnsi="Times New Roman" w:eastAsia="TimesNewRoman" w:cs="Times New Roman"/>
          <w:color w:val="000000"/>
          <w:szCs w:val="21"/>
        </w:rPr>
        <w:t>D. mostly</w:t>
      </w:r>
    </w:p>
    <w:p w14:paraId="3E0B3FB3">
      <w:pPr>
        <w:tabs>
          <w:tab w:val="left" w:pos="2400"/>
          <w:tab w:val="left" w:pos="4860"/>
          <w:tab w:val="left" w:pos="734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42. A. judgment</w:t>
      </w:r>
      <w:r>
        <w:rPr>
          <w:rFonts w:ascii="Times New Roman" w:hAnsi="Times New Roman" w:cs="Times New Roman"/>
          <w:szCs w:val="21"/>
        </w:rPr>
        <w:tab/>
      </w:r>
      <w:r>
        <w:rPr>
          <w:rFonts w:ascii="Times New Roman" w:hAnsi="Times New Roman" w:eastAsia="TimesNewRoman" w:cs="Times New Roman"/>
          <w:color w:val="000000"/>
          <w:szCs w:val="21"/>
        </w:rPr>
        <w:t>B. announcement</w:t>
      </w:r>
      <w:r>
        <w:rPr>
          <w:rFonts w:ascii="Times New Roman" w:hAnsi="Times New Roman" w:cs="Times New Roman"/>
          <w:szCs w:val="21"/>
        </w:rPr>
        <w:tab/>
      </w:r>
      <w:r>
        <w:rPr>
          <w:rFonts w:ascii="Times New Roman" w:hAnsi="Times New Roman" w:eastAsia="TimesNewRoman" w:cs="Times New Roman"/>
          <w:color w:val="000000"/>
          <w:szCs w:val="21"/>
        </w:rPr>
        <w:t>C. prediction</w:t>
      </w:r>
      <w:r>
        <w:rPr>
          <w:rFonts w:ascii="Times New Roman" w:hAnsi="Times New Roman" w:cs="Times New Roman"/>
          <w:szCs w:val="21"/>
        </w:rPr>
        <w:tab/>
      </w:r>
      <w:r>
        <w:rPr>
          <w:rFonts w:ascii="Times New Roman" w:hAnsi="Times New Roman" w:eastAsia="TimesNewRoman" w:cs="Times New Roman"/>
          <w:color w:val="000000"/>
          <w:szCs w:val="21"/>
        </w:rPr>
        <w:t>D. realization</w:t>
      </w:r>
    </w:p>
    <w:p w14:paraId="5A68B2DD">
      <w:pPr>
        <w:tabs>
          <w:tab w:val="left" w:pos="2400"/>
          <w:tab w:val="left" w:pos="4860"/>
          <w:tab w:val="left" w:pos="734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43. A. parted</w:t>
      </w:r>
      <w:r>
        <w:rPr>
          <w:rFonts w:ascii="Times New Roman" w:hAnsi="Times New Roman" w:cs="Times New Roman"/>
          <w:szCs w:val="21"/>
        </w:rPr>
        <w:tab/>
      </w:r>
      <w:r>
        <w:rPr>
          <w:rFonts w:ascii="Times New Roman" w:hAnsi="Times New Roman" w:eastAsia="TimesNewRoman" w:cs="Times New Roman"/>
          <w:color w:val="000000"/>
          <w:szCs w:val="21"/>
        </w:rPr>
        <w:t>B. returned</w:t>
      </w:r>
      <w:r>
        <w:rPr>
          <w:rFonts w:ascii="Times New Roman" w:hAnsi="Times New Roman" w:cs="Times New Roman"/>
          <w:szCs w:val="21"/>
        </w:rPr>
        <w:tab/>
      </w:r>
      <w:r>
        <w:rPr>
          <w:rFonts w:ascii="Times New Roman" w:hAnsi="Times New Roman" w:eastAsia="TimesNewRoman" w:cs="Times New Roman"/>
          <w:color w:val="000000"/>
          <w:szCs w:val="21"/>
        </w:rPr>
        <w:t>C. died</w:t>
      </w:r>
      <w:r>
        <w:rPr>
          <w:rFonts w:ascii="Times New Roman" w:hAnsi="Times New Roman" w:cs="Times New Roman"/>
          <w:szCs w:val="21"/>
        </w:rPr>
        <w:tab/>
      </w:r>
      <w:r>
        <w:rPr>
          <w:rFonts w:ascii="Times New Roman" w:hAnsi="Times New Roman" w:eastAsia="TimesNewRoman" w:cs="Times New Roman"/>
          <w:color w:val="000000"/>
          <w:szCs w:val="21"/>
        </w:rPr>
        <w:t>D. changed</w:t>
      </w:r>
    </w:p>
    <w:p w14:paraId="79B33F12">
      <w:pPr>
        <w:tabs>
          <w:tab w:val="left" w:pos="2400"/>
          <w:tab w:val="left" w:pos="4860"/>
          <w:tab w:val="left" w:pos="734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44. A. memories</w:t>
      </w:r>
      <w:r>
        <w:rPr>
          <w:rFonts w:ascii="Times New Roman" w:hAnsi="Times New Roman" w:cs="Times New Roman"/>
          <w:szCs w:val="21"/>
        </w:rPr>
        <w:tab/>
      </w:r>
      <w:r>
        <w:rPr>
          <w:rFonts w:ascii="Times New Roman" w:hAnsi="Times New Roman" w:eastAsia="TimesNewRoman" w:cs="Times New Roman"/>
          <w:color w:val="000000"/>
          <w:szCs w:val="21"/>
        </w:rPr>
        <w:t>B. requests</w:t>
      </w:r>
      <w:r>
        <w:rPr>
          <w:rFonts w:ascii="Times New Roman" w:hAnsi="Times New Roman" w:cs="Times New Roman"/>
          <w:szCs w:val="21"/>
        </w:rPr>
        <w:tab/>
      </w:r>
      <w:r>
        <w:rPr>
          <w:rFonts w:ascii="Times New Roman" w:hAnsi="Times New Roman" w:eastAsia="TimesNewRoman" w:cs="Times New Roman"/>
          <w:color w:val="000000"/>
          <w:szCs w:val="21"/>
        </w:rPr>
        <w:t>C. expectations</w:t>
      </w:r>
      <w:r>
        <w:rPr>
          <w:rFonts w:ascii="Times New Roman" w:hAnsi="Times New Roman" w:cs="Times New Roman"/>
          <w:szCs w:val="21"/>
        </w:rPr>
        <w:tab/>
      </w:r>
      <w:r>
        <w:rPr>
          <w:rFonts w:ascii="Times New Roman" w:hAnsi="Times New Roman" w:eastAsia="TimesNewRoman" w:cs="Times New Roman"/>
          <w:color w:val="000000"/>
          <w:szCs w:val="21"/>
        </w:rPr>
        <w:t>D. opinions</w:t>
      </w:r>
    </w:p>
    <w:p w14:paraId="66B664A4">
      <w:pPr>
        <w:tabs>
          <w:tab w:val="left" w:pos="2400"/>
          <w:tab w:val="left" w:pos="4840"/>
          <w:tab w:val="left" w:pos="734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45. A. Reading</w:t>
      </w:r>
      <w:r>
        <w:rPr>
          <w:rFonts w:ascii="Times New Roman" w:hAnsi="Times New Roman" w:cs="Times New Roman"/>
          <w:szCs w:val="21"/>
        </w:rPr>
        <w:tab/>
      </w:r>
      <w:r>
        <w:rPr>
          <w:rFonts w:ascii="Times New Roman" w:hAnsi="Times New Roman" w:eastAsia="TimesNewRoman" w:cs="Times New Roman"/>
          <w:color w:val="000000"/>
          <w:szCs w:val="21"/>
        </w:rPr>
        <w:t>B. Showing</w:t>
      </w:r>
      <w:r>
        <w:rPr>
          <w:rFonts w:ascii="Times New Roman" w:hAnsi="Times New Roman" w:cs="Times New Roman"/>
          <w:szCs w:val="21"/>
        </w:rPr>
        <w:tab/>
      </w:r>
      <w:r>
        <w:rPr>
          <w:rFonts w:ascii="Times New Roman" w:hAnsi="Times New Roman" w:eastAsia="TimesNewRoman" w:cs="Times New Roman"/>
          <w:color w:val="000000"/>
          <w:szCs w:val="21"/>
        </w:rPr>
        <w:t>C. Finding</w:t>
      </w:r>
      <w:r>
        <w:rPr>
          <w:rFonts w:ascii="Times New Roman" w:hAnsi="Times New Roman" w:cs="Times New Roman"/>
          <w:szCs w:val="21"/>
        </w:rPr>
        <w:tab/>
      </w:r>
      <w:r>
        <w:rPr>
          <w:rFonts w:ascii="Times New Roman" w:hAnsi="Times New Roman" w:eastAsia="TimesNewRoman" w:cs="Times New Roman"/>
          <w:color w:val="000000"/>
          <w:szCs w:val="21"/>
        </w:rPr>
        <w:t>D. Organizing</w:t>
      </w:r>
    </w:p>
    <w:p w14:paraId="455B8BBD">
      <w:pPr>
        <w:tabs>
          <w:tab w:val="left" w:pos="2400"/>
          <w:tab w:val="left" w:pos="4840"/>
          <w:tab w:val="left" w:pos="734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46. A. separate</w:t>
      </w:r>
      <w:r>
        <w:rPr>
          <w:rFonts w:ascii="Times New Roman" w:hAnsi="Times New Roman" w:cs="Times New Roman"/>
          <w:szCs w:val="21"/>
        </w:rPr>
        <w:tab/>
      </w:r>
      <w:r>
        <w:rPr>
          <w:rFonts w:ascii="Times New Roman" w:hAnsi="Times New Roman" w:eastAsia="TimesNewRoman" w:cs="Times New Roman"/>
          <w:color w:val="000000"/>
          <w:szCs w:val="21"/>
        </w:rPr>
        <w:t>B. guide</w:t>
      </w:r>
      <w:r>
        <w:rPr>
          <w:rFonts w:ascii="Times New Roman" w:hAnsi="Times New Roman" w:cs="Times New Roman"/>
          <w:szCs w:val="21"/>
        </w:rPr>
        <w:tab/>
      </w:r>
      <w:r>
        <w:rPr>
          <w:rFonts w:ascii="Times New Roman" w:hAnsi="Times New Roman" w:eastAsia="TimesNewRoman" w:cs="Times New Roman"/>
          <w:color w:val="000000"/>
          <w:szCs w:val="21"/>
        </w:rPr>
        <w:t>C. support</w:t>
      </w:r>
      <w:r>
        <w:rPr>
          <w:rFonts w:ascii="Times New Roman" w:hAnsi="Times New Roman" w:cs="Times New Roman"/>
          <w:szCs w:val="21"/>
        </w:rPr>
        <w:tab/>
      </w:r>
      <w:r>
        <w:rPr>
          <w:rFonts w:ascii="Times New Roman" w:hAnsi="Times New Roman" w:eastAsia="TimesNewRoman" w:cs="Times New Roman"/>
          <w:color w:val="000000"/>
          <w:szCs w:val="21"/>
        </w:rPr>
        <w:t>D. connect</w:t>
      </w:r>
    </w:p>
    <w:p w14:paraId="3B50EB0A">
      <w:pPr>
        <w:tabs>
          <w:tab w:val="left" w:pos="2400"/>
          <w:tab w:val="left" w:pos="4840"/>
          <w:tab w:val="left" w:pos="734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47. A. ruined</w:t>
      </w:r>
      <w:r>
        <w:rPr>
          <w:rFonts w:ascii="Times New Roman" w:hAnsi="Times New Roman" w:cs="Times New Roman"/>
          <w:szCs w:val="21"/>
        </w:rPr>
        <w:tab/>
      </w:r>
      <w:r>
        <w:rPr>
          <w:rFonts w:ascii="Times New Roman" w:hAnsi="Times New Roman" w:eastAsia="TimesNewRoman" w:cs="Times New Roman"/>
          <w:color w:val="000000"/>
          <w:szCs w:val="21"/>
        </w:rPr>
        <w:t>B. rebuilt</w:t>
      </w:r>
      <w:r>
        <w:rPr>
          <w:rFonts w:ascii="Times New Roman" w:hAnsi="Times New Roman" w:cs="Times New Roman"/>
          <w:szCs w:val="21"/>
        </w:rPr>
        <w:tab/>
      </w:r>
      <w:r>
        <w:rPr>
          <w:rFonts w:ascii="Times New Roman" w:hAnsi="Times New Roman" w:eastAsia="TimesNewRoman" w:cs="Times New Roman"/>
          <w:color w:val="000000"/>
          <w:szCs w:val="21"/>
        </w:rPr>
        <w:t>C. old</w:t>
      </w:r>
      <w:r>
        <w:rPr>
          <w:rFonts w:ascii="Times New Roman" w:hAnsi="Times New Roman" w:cs="Times New Roman"/>
          <w:szCs w:val="21"/>
        </w:rPr>
        <w:tab/>
      </w:r>
      <w:r>
        <w:rPr>
          <w:rFonts w:ascii="Times New Roman" w:hAnsi="Times New Roman" w:eastAsia="TimesNewRoman" w:cs="Times New Roman"/>
          <w:color w:val="000000"/>
          <w:szCs w:val="21"/>
        </w:rPr>
        <w:t>D. first</w:t>
      </w:r>
    </w:p>
    <w:p w14:paraId="06554F76">
      <w:pPr>
        <w:tabs>
          <w:tab w:val="left" w:pos="2400"/>
          <w:tab w:val="left" w:pos="4840"/>
          <w:tab w:val="left" w:pos="734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48. A. damaging</w:t>
      </w:r>
      <w:r>
        <w:rPr>
          <w:rFonts w:ascii="Times New Roman" w:hAnsi="Times New Roman" w:cs="Times New Roman"/>
          <w:szCs w:val="21"/>
        </w:rPr>
        <w:tab/>
      </w:r>
      <w:r>
        <w:rPr>
          <w:rFonts w:ascii="Times New Roman" w:hAnsi="Times New Roman" w:eastAsia="TimesNewRoman" w:cs="Times New Roman"/>
          <w:color w:val="000000"/>
          <w:szCs w:val="21"/>
        </w:rPr>
        <w:t>B. missing</w:t>
      </w:r>
      <w:r>
        <w:rPr>
          <w:rFonts w:ascii="Times New Roman" w:hAnsi="Times New Roman" w:cs="Times New Roman"/>
          <w:szCs w:val="21"/>
        </w:rPr>
        <w:tab/>
      </w:r>
      <w:r>
        <w:rPr>
          <w:rFonts w:ascii="Times New Roman" w:hAnsi="Times New Roman" w:eastAsia="TimesNewRoman" w:cs="Times New Roman"/>
          <w:color w:val="000000"/>
          <w:szCs w:val="21"/>
        </w:rPr>
        <w:t>C. losing</w:t>
      </w:r>
      <w:r>
        <w:rPr>
          <w:rFonts w:ascii="Times New Roman" w:hAnsi="Times New Roman" w:cs="Times New Roman"/>
          <w:szCs w:val="21"/>
        </w:rPr>
        <w:tab/>
      </w:r>
      <w:r>
        <w:rPr>
          <w:rFonts w:ascii="Times New Roman" w:hAnsi="Times New Roman" w:eastAsia="TimesNewRoman" w:cs="Times New Roman"/>
          <w:color w:val="000000"/>
          <w:szCs w:val="21"/>
        </w:rPr>
        <w:t>D. ignoring</w:t>
      </w:r>
    </w:p>
    <w:p w14:paraId="31379DC5">
      <w:pPr>
        <w:tabs>
          <w:tab w:val="left" w:pos="2400"/>
          <w:tab w:val="left" w:pos="4840"/>
          <w:tab w:val="left" w:pos="7340"/>
        </w:tabs>
        <w:spacing w:line="420" w:lineRule="atLeast"/>
        <w:ind w:left="40"/>
        <w:textAlignment w:val="baseline"/>
        <w:rPr>
          <w:rFonts w:ascii="Times New Roman" w:hAnsi="Times New Roman" w:cs="Times New Roman"/>
          <w:szCs w:val="21"/>
        </w:rPr>
      </w:pPr>
      <w:r>
        <w:rPr>
          <w:rFonts w:ascii="Times New Roman" w:hAnsi="Times New Roman" w:eastAsia="TimesNewRoman" w:cs="Times New Roman"/>
          <w:color w:val="000000"/>
          <w:szCs w:val="21"/>
        </w:rPr>
        <w:t>49. A. built up</w:t>
      </w:r>
      <w:r>
        <w:rPr>
          <w:rFonts w:ascii="Times New Roman" w:hAnsi="Times New Roman" w:cs="Times New Roman"/>
          <w:szCs w:val="21"/>
        </w:rPr>
        <w:tab/>
      </w:r>
      <w:r>
        <w:rPr>
          <w:rFonts w:ascii="Times New Roman" w:hAnsi="Times New Roman" w:eastAsia="TimesNewRoman" w:cs="Times New Roman"/>
          <w:color w:val="000000"/>
          <w:szCs w:val="21"/>
        </w:rPr>
        <w:t>B. cleaned up</w:t>
      </w:r>
      <w:r>
        <w:rPr>
          <w:rFonts w:ascii="Times New Roman" w:hAnsi="Times New Roman" w:cs="Times New Roman"/>
          <w:szCs w:val="21"/>
        </w:rPr>
        <w:tab/>
      </w:r>
      <w:r>
        <w:rPr>
          <w:rFonts w:ascii="Times New Roman" w:hAnsi="Times New Roman" w:eastAsia="TimesNewRoman" w:cs="Times New Roman"/>
          <w:color w:val="000000"/>
          <w:szCs w:val="21"/>
        </w:rPr>
        <w:t>C. pushed in</w:t>
      </w:r>
      <w:r>
        <w:rPr>
          <w:rFonts w:ascii="Times New Roman" w:hAnsi="Times New Roman" w:cs="Times New Roman"/>
          <w:szCs w:val="21"/>
        </w:rPr>
        <w:tab/>
      </w:r>
      <w:r>
        <w:rPr>
          <w:rFonts w:ascii="Times New Roman" w:hAnsi="Times New Roman" w:eastAsia="TimesNewRoman" w:cs="Times New Roman"/>
          <w:color w:val="000000"/>
          <w:szCs w:val="21"/>
        </w:rPr>
        <w:t>D. washed away</w:t>
      </w:r>
    </w:p>
    <w:p w14:paraId="2406395C">
      <w:pPr>
        <w:tabs>
          <w:tab w:val="left" w:pos="2400"/>
          <w:tab w:val="left" w:pos="4840"/>
          <w:tab w:val="left" w:pos="732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50. A. reply</w:t>
      </w:r>
      <w:r>
        <w:rPr>
          <w:rFonts w:ascii="Times New Roman" w:hAnsi="Times New Roman" w:cs="Times New Roman"/>
          <w:szCs w:val="21"/>
        </w:rPr>
        <w:tab/>
      </w:r>
      <w:r>
        <w:rPr>
          <w:rFonts w:ascii="Times New Roman" w:hAnsi="Times New Roman" w:eastAsia="TimesNewRoman" w:cs="Times New Roman"/>
          <w:color w:val="000000"/>
          <w:szCs w:val="21"/>
        </w:rPr>
        <w:t>B. notice</w:t>
      </w:r>
      <w:r>
        <w:rPr>
          <w:rFonts w:ascii="Times New Roman" w:hAnsi="Times New Roman" w:cs="Times New Roman"/>
          <w:szCs w:val="21"/>
        </w:rPr>
        <w:tab/>
      </w:r>
      <w:r>
        <w:rPr>
          <w:rFonts w:ascii="Times New Roman" w:hAnsi="Times New Roman" w:eastAsia="TimesNewRoman" w:cs="Times New Roman"/>
          <w:color w:val="000000"/>
          <w:szCs w:val="21"/>
        </w:rPr>
        <w:t>C. message</w:t>
      </w:r>
      <w:r>
        <w:rPr>
          <w:rFonts w:ascii="Times New Roman" w:hAnsi="Times New Roman" w:cs="Times New Roman"/>
          <w:szCs w:val="21"/>
        </w:rPr>
        <w:tab/>
      </w:r>
      <w:r>
        <w:rPr>
          <w:rFonts w:ascii="Times New Roman" w:hAnsi="Times New Roman" w:eastAsia="TimesNewRoman" w:cs="Times New Roman"/>
          <w:color w:val="000000"/>
          <w:szCs w:val="21"/>
        </w:rPr>
        <w:t>D. report</w:t>
      </w:r>
    </w:p>
    <w:p w14:paraId="2D719024">
      <w:pPr>
        <w:tabs>
          <w:tab w:val="left" w:pos="2400"/>
          <w:tab w:val="left" w:pos="4840"/>
          <w:tab w:val="left" w:pos="734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51. A. borrowed</w:t>
      </w:r>
      <w:r>
        <w:rPr>
          <w:rFonts w:ascii="Times New Roman" w:hAnsi="Times New Roman" w:cs="Times New Roman"/>
          <w:szCs w:val="21"/>
        </w:rPr>
        <w:tab/>
      </w:r>
      <w:r>
        <w:rPr>
          <w:rFonts w:ascii="Times New Roman" w:hAnsi="Times New Roman" w:eastAsia="TimesNewRoman" w:cs="Times New Roman"/>
          <w:color w:val="000000"/>
          <w:szCs w:val="21"/>
        </w:rPr>
        <w:t>B. learned</w:t>
      </w:r>
      <w:r>
        <w:rPr>
          <w:rFonts w:ascii="Times New Roman" w:hAnsi="Times New Roman" w:cs="Times New Roman"/>
          <w:szCs w:val="21"/>
        </w:rPr>
        <w:tab/>
      </w:r>
      <w:r>
        <w:rPr>
          <w:rFonts w:ascii="Times New Roman" w:hAnsi="Times New Roman" w:eastAsia="TimesNewRoman" w:cs="Times New Roman"/>
          <w:color w:val="000000"/>
          <w:szCs w:val="21"/>
        </w:rPr>
        <w:t>C. hidden</w:t>
      </w:r>
      <w:r>
        <w:rPr>
          <w:rFonts w:ascii="Times New Roman" w:hAnsi="Times New Roman" w:cs="Times New Roman"/>
          <w:szCs w:val="21"/>
        </w:rPr>
        <w:tab/>
      </w:r>
      <w:r>
        <w:rPr>
          <w:rFonts w:ascii="Times New Roman" w:hAnsi="Times New Roman" w:eastAsia="TimesNewRoman" w:cs="Times New Roman"/>
          <w:color w:val="000000"/>
          <w:szCs w:val="21"/>
        </w:rPr>
        <w:t>D. copied</w:t>
      </w:r>
    </w:p>
    <w:p w14:paraId="4F971DF8">
      <w:pPr>
        <w:tabs>
          <w:tab w:val="left" w:pos="2400"/>
          <w:tab w:val="left" w:pos="4840"/>
          <w:tab w:val="left" w:pos="732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52. A. confused</w:t>
      </w:r>
      <w:r>
        <w:rPr>
          <w:rFonts w:ascii="Times New Roman" w:hAnsi="Times New Roman" w:cs="Times New Roman"/>
          <w:szCs w:val="21"/>
        </w:rPr>
        <w:tab/>
      </w:r>
      <w:r>
        <w:rPr>
          <w:rFonts w:ascii="Times New Roman" w:hAnsi="Times New Roman" w:eastAsia="TimesNewRoman" w:cs="Times New Roman"/>
          <w:color w:val="000000"/>
          <w:szCs w:val="21"/>
        </w:rPr>
        <w:t>B. happy</w:t>
      </w:r>
      <w:r>
        <w:rPr>
          <w:rFonts w:ascii="Times New Roman" w:hAnsi="Times New Roman" w:cs="Times New Roman"/>
          <w:szCs w:val="21"/>
        </w:rPr>
        <w:tab/>
      </w:r>
      <w:r>
        <w:rPr>
          <w:rFonts w:ascii="Times New Roman" w:hAnsi="Times New Roman" w:eastAsia="TimesNewRoman" w:cs="Times New Roman"/>
          <w:color w:val="000000"/>
          <w:szCs w:val="21"/>
        </w:rPr>
        <w:t>C. amused</w:t>
      </w:r>
      <w:r>
        <w:rPr>
          <w:rFonts w:ascii="Times New Roman" w:hAnsi="Times New Roman" w:cs="Times New Roman"/>
          <w:szCs w:val="21"/>
        </w:rPr>
        <w:tab/>
      </w:r>
      <w:r>
        <w:rPr>
          <w:rFonts w:ascii="Times New Roman" w:hAnsi="Times New Roman" w:eastAsia="TimesNewRoman" w:cs="Times New Roman"/>
          <w:color w:val="000000"/>
          <w:szCs w:val="21"/>
        </w:rPr>
        <w:t>D. sad</w:t>
      </w:r>
    </w:p>
    <w:p w14:paraId="61FE23DF">
      <w:pPr>
        <w:tabs>
          <w:tab w:val="left" w:pos="2400"/>
          <w:tab w:val="left" w:pos="4840"/>
          <w:tab w:val="left" w:pos="734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53. A. greeting</w:t>
      </w:r>
      <w:r>
        <w:rPr>
          <w:rFonts w:ascii="Times New Roman" w:hAnsi="Times New Roman" w:cs="Times New Roman"/>
          <w:szCs w:val="21"/>
        </w:rPr>
        <w:tab/>
      </w:r>
      <w:r>
        <w:rPr>
          <w:rFonts w:ascii="Times New Roman" w:hAnsi="Times New Roman" w:eastAsia="TimesNewRoman" w:cs="Times New Roman"/>
          <w:color w:val="000000"/>
          <w:szCs w:val="21"/>
        </w:rPr>
        <w:t>B. book</w:t>
      </w:r>
      <w:r>
        <w:rPr>
          <w:rFonts w:ascii="Times New Roman" w:hAnsi="Times New Roman" w:cs="Times New Roman"/>
          <w:szCs w:val="21"/>
        </w:rPr>
        <w:tab/>
      </w:r>
      <w:r>
        <w:rPr>
          <w:rFonts w:ascii="Times New Roman" w:hAnsi="Times New Roman" w:eastAsia="TimesNewRoman" w:cs="Times New Roman"/>
          <w:color w:val="000000"/>
          <w:szCs w:val="21"/>
        </w:rPr>
        <w:t>C. letter</w:t>
      </w:r>
      <w:r>
        <w:rPr>
          <w:rFonts w:ascii="Times New Roman" w:hAnsi="Times New Roman" w:cs="Times New Roman"/>
          <w:szCs w:val="21"/>
        </w:rPr>
        <w:tab/>
      </w:r>
      <w:r>
        <w:rPr>
          <w:rFonts w:ascii="Times New Roman" w:hAnsi="Times New Roman" w:eastAsia="TimesNewRoman" w:cs="Times New Roman"/>
          <w:color w:val="000000"/>
          <w:szCs w:val="21"/>
        </w:rPr>
        <w:t>D. package</w:t>
      </w:r>
    </w:p>
    <w:p w14:paraId="6015BB7A">
      <w:pPr>
        <w:tabs>
          <w:tab w:val="left" w:pos="2400"/>
          <w:tab w:val="left" w:pos="4840"/>
          <w:tab w:val="left" w:pos="7320"/>
        </w:tabs>
        <w:spacing w:line="420" w:lineRule="atLeast"/>
        <w:ind w:left="40"/>
        <w:textAlignment w:val="baseline"/>
        <w:rPr>
          <w:rFonts w:ascii="Times New Roman" w:hAnsi="Times New Roman" w:cs="Times New Roman"/>
          <w:szCs w:val="21"/>
        </w:rPr>
      </w:pPr>
      <w:r>
        <w:rPr>
          <w:rFonts w:ascii="Times New Roman" w:hAnsi="Times New Roman" w:eastAsia="TimesNewRoman" w:cs="Times New Roman"/>
          <w:color w:val="000000"/>
          <w:szCs w:val="21"/>
        </w:rPr>
        <w:t>54. A. pages</w:t>
      </w:r>
      <w:r>
        <w:rPr>
          <w:rFonts w:ascii="Times New Roman" w:hAnsi="Times New Roman" w:cs="Times New Roman"/>
          <w:szCs w:val="21"/>
        </w:rPr>
        <w:tab/>
      </w:r>
      <w:r>
        <w:rPr>
          <w:rFonts w:ascii="Times New Roman" w:hAnsi="Times New Roman" w:eastAsia="TimesNewRoman" w:cs="Times New Roman"/>
          <w:color w:val="000000"/>
          <w:szCs w:val="21"/>
        </w:rPr>
        <w:t>B. door</w:t>
      </w:r>
      <w:r>
        <w:rPr>
          <w:rFonts w:ascii="Times New Roman" w:hAnsi="Times New Roman" w:cs="Times New Roman"/>
          <w:szCs w:val="21"/>
        </w:rPr>
        <w:tab/>
      </w:r>
      <w:r>
        <w:rPr>
          <w:rFonts w:ascii="Times New Roman" w:hAnsi="Times New Roman" w:eastAsia="TimesNewRoman" w:cs="Times New Roman"/>
          <w:color w:val="000000"/>
          <w:szCs w:val="21"/>
        </w:rPr>
        <w:t>C. corner</w:t>
      </w:r>
      <w:r>
        <w:rPr>
          <w:rFonts w:ascii="Times New Roman" w:hAnsi="Times New Roman" w:cs="Times New Roman"/>
          <w:szCs w:val="21"/>
        </w:rPr>
        <w:tab/>
      </w:r>
      <w:r>
        <w:rPr>
          <w:rFonts w:ascii="Times New Roman" w:hAnsi="Times New Roman" w:eastAsia="TimesNewRoman" w:cs="Times New Roman"/>
          <w:color w:val="000000"/>
          <w:szCs w:val="21"/>
        </w:rPr>
        <w:t>D. key</w:t>
      </w:r>
    </w:p>
    <w:p w14:paraId="17361AEB">
      <w:pPr>
        <w:tabs>
          <w:tab w:val="left" w:pos="2420"/>
          <w:tab w:val="left" w:pos="4840"/>
          <w:tab w:val="left" w:pos="7320"/>
        </w:tabs>
        <w:spacing w:line="420" w:lineRule="atLeast"/>
        <w:ind w:left="20"/>
        <w:textAlignment w:val="baseline"/>
        <w:rPr>
          <w:rFonts w:ascii="Times New Roman" w:hAnsi="Times New Roman" w:cs="Times New Roman"/>
          <w:szCs w:val="21"/>
        </w:rPr>
      </w:pPr>
      <w:r>
        <w:rPr>
          <w:rFonts w:ascii="Times New Roman" w:hAnsi="Times New Roman" w:eastAsia="TimesNewRoman" w:cs="Times New Roman"/>
          <w:color w:val="000000"/>
          <w:szCs w:val="21"/>
        </w:rPr>
        <w:t>55. A. attractive</w:t>
      </w:r>
      <w:r>
        <w:rPr>
          <w:rFonts w:ascii="Times New Roman" w:hAnsi="Times New Roman" w:cs="Times New Roman"/>
          <w:szCs w:val="21"/>
        </w:rPr>
        <w:tab/>
      </w:r>
      <w:r>
        <w:rPr>
          <w:rFonts w:ascii="Times New Roman" w:hAnsi="Times New Roman" w:eastAsia="TimesNewRoman" w:cs="Times New Roman"/>
          <w:color w:val="000000"/>
          <w:szCs w:val="21"/>
        </w:rPr>
        <w:t>B. funny</w:t>
      </w:r>
      <w:r>
        <w:rPr>
          <w:rFonts w:ascii="Times New Roman" w:hAnsi="Times New Roman" w:cs="Times New Roman"/>
          <w:szCs w:val="21"/>
        </w:rPr>
        <w:tab/>
      </w:r>
      <w:r>
        <w:rPr>
          <w:rFonts w:ascii="Times New Roman" w:hAnsi="Times New Roman" w:eastAsia="TimesNewRoman" w:cs="Times New Roman"/>
          <w:color w:val="000000"/>
          <w:szCs w:val="21"/>
        </w:rPr>
        <w:t>C. precious</w:t>
      </w:r>
      <w:r>
        <w:rPr>
          <w:rFonts w:ascii="Times New Roman" w:hAnsi="Times New Roman" w:cs="Times New Roman"/>
          <w:szCs w:val="21"/>
        </w:rPr>
        <w:tab/>
      </w:r>
      <w:r>
        <w:rPr>
          <w:rFonts w:ascii="Times New Roman" w:hAnsi="Times New Roman" w:eastAsia="TimesNewRoman" w:cs="Times New Roman"/>
          <w:color w:val="000000"/>
          <w:szCs w:val="21"/>
        </w:rPr>
        <w:t>D. unique</w:t>
      </w:r>
    </w:p>
    <w:p w14:paraId="36B7B00D">
      <w:pPr>
        <w:spacing w:line="340" w:lineRule="atLeast"/>
        <w:ind w:left="40"/>
        <w:textAlignment w:val="baseline"/>
        <w:rPr>
          <w:rFonts w:ascii="Times New Roman" w:hAnsi="Times New Roman" w:cs="Times New Roman"/>
          <w:szCs w:val="21"/>
        </w:rPr>
      </w:pPr>
      <w:r>
        <w:rPr>
          <w:rFonts w:ascii="Times New Roman" w:hAnsi="Times New Roman" w:eastAsia="宋体" w:cs="Times New Roman"/>
          <w:color w:val="000000"/>
          <w:szCs w:val="21"/>
        </w:rPr>
        <w:t>第二节(共10小题；每小题1.5分，满分15分)</w:t>
      </w:r>
    </w:p>
    <w:p w14:paraId="62DC4919">
      <w:pPr>
        <w:spacing w:line="500" w:lineRule="atLeast"/>
        <w:ind w:left="480"/>
        <w:textAlignment w:val="baseline"/>
        <w:rPr>
          <w:rFonts w:ascii="Times New Roman" w:hAnsi="Times New Roman" w:cs="Times New Roman"/>
          <w:szCs w:val="21"/>
        </w:rPr>
      </w:pPr>
      <w:r>
        <w:rPr>
          <w:rFonts w:ascii="Times New Roman" w:hAnsi="Times New Roman" w:eastAsia="宋体" w:cs="Times New Roman"/>
          <w:color w:val="000000"/>
          <w:szCs w:val="21"/>
        </w:rPr>
        <w:t>阅读下面短文，在空白处填入1个适当的单词或括号内单词的正确形式。</w:t>
      </w:r>
    </w:p>
    <w:p w14:paraId="2AC54715">
      <w:pPr>
        <w:spacing w:line="480" w:lineRule="atLeast"/>
        <w:ind w:firstLine="48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Ami Vitale, who is a National Geographic photographer, writer, and documentary filmmaker from Montana, once </w:t>
      </w:r>
      <w:r>
        <w:rPr>
          <w:rFonts w:ascii="Times New Roman" w:hAnsi="Times New Roman" w:eastAsia="TimesNewRoman" w:cs="Times New Roman"/>
          <w:color w:val="000000"/>
          <w:szCs w:val="21"/>
          <w:u w:val="single"/>
        </w:rPr>
        <w:t xml:space="preserve">    56  </w:t>
      </w:r>
      <w:r>
        <w:rPr>
          <w:rFonts w:ascii="Times New Roman" w:hAnsi="Times New Roman" w:eastAsia="TimesNewRoman" w:cs="Times New Roman"/>
          <w:color w:val="000000"/>
          <w:szCs w:val="21"/>
        </w:rPr>
        <w:t xml:space="preserve">(gain) are access to document the young pandas at China’s “panda wilderness school”—a program that helps prepare young pandas for release—— at the Conservation and Research Center for the Giant Panda in Wolong. Vitale shares her images and shows </w:t>
      </w:r>
      <w:r>
        <w:rPr>
          <w:rFonts w:ascii="Times New Roman" w:hAnsi="Times New Roman" w:eastAsia="TimesNewRoman" w:cs="Times New Roman"/>
          <w:color w:val="000000"/>
          <w:szCs w:val="21"/>
          <w:u w:val="single"/>
        </w:rPr>
        <w:t xml:space="preserve">    57    </w:t>
      </w:r>
      <w:r>
        <w:rPr>
          <w:rFonts w:ascii="Times New Roman" w:hAnsi="Times New Roman" w:eastAsia="TimesNewRoman" w:cs="Times New Roman"/>
          <w:color w:val="000000"/>
          <w:szCs w:val="21"/>
        </w:rPr>
        <w:t xml:space="preserve"> researchers, caretakers and doctors help pandas adapt to living </w:t>
      </w:r>
      <w:r>
        <w:rPr>
          <w:rFonts w:ascii="Times New Roman" w:hAnsi="Times New Roman" w:eastAsia="TimesNewRoman" w:cs="Times New Roman"/>
          <w:color w:val="000000"/>
          <w:szCs w:val="21"/>
          <w:u w:val="single"/>
        </w:rPr>
        <w:t xml:space="preserve">  58 </w:t>
      </w:r>
      <w:r>
        <w:rPr>
          <w:rFonts w:ascii="Times New Roman" w:hAnsi="Times New Roman" w:eastAsia="TimesNewRoman" w:cs="Times New Roman"/>
          <w:color w:val="000000"/>
          <w:szCs w:val="21"/>
        </w:rPr>
        <w:t>(independent</w:t>
      </w:r>
    </w:p>
    <w:p w14:paraId="348CCEF2">
      <w:pPr>
        <w:spacing w:line="480" w:lineRule="atLeast"/>
        <w:ind w:firstLine="48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At three months old, panda babies enter a “preschool” phase where natural behaviors replace dependency. Under </w:t>
      </w:r>
      <w:r>
        <w:rPr>
          <w:rFonts w:ascii="Times New Roman" w:hAnsi="Times New Roman" w:eastAsia="TimesNewRoman" w:cs="Times New Roman"/>
          <w:color w:val="000000"/>
          <w:szCs w:val="21"/>
          <w:u w:val="single"/>
        </w:rPr>
        <w:t xml:space="preserve">  59  </w:t>
      </w:r>
      <w:r>
        <w:rPr>
          <w:rFonts w:ascii="Times New Roman" w:hAnsi="Times New Roman" w:eastAsia="TimesNewRoman" w:cs="Times New Roman"/>
          <w:color w:val="000000"/>
          <w:szCs w:val="21"/>
        </w:rPr>
        <w:t xml:space="preserve">(control) wilderness settings, the young pandas practice finding bamboo to eat, identifying safe shelters, and </w:t>
      </w:r>
      <w:r>
        <w:rPr>
          <w:rFonts w:ascii="Times New Roman" w:hAnsi="Times New Roman" w:eastAsia="TimesNewRoman" w:cs="Times New Roman"/>
          <w:color w:val="000000"/>
          <w:szCs w:val="21"/>
          <w:u w:val="single"/>
        </w:rPr>
        <w:t xml:space="preserve">    60  </w:t>
      </w:r>
      <w:r>
        <w:rPr>
          <w:rFonts w:ascii="Times New Roman" w:hAnsi="Times New Roman" w:eastAsia="TimesNewRoman" w:cs="Times New Roman"/>
          <w:color w:val="000000"/>
          <w:szCs w:val="21"/>
        </w:rPr>
        <w:t>(investigate, their surroundings.</w:t>
      </w:r>
    </w:p>
    <w:p w14:paraId="4DA2B6FD">
      <w:pPr>
        <w:spacing w:line="480" w:lineRule="atLeast"/>
        <w:ind w:firstLine="480"/>
        <w:textAlignment w:val="baseline"/>
        <w:rPr>
          <w:rFonts w:ascii="Times New Roman" w:hAnsi="Times New Roman" w:cs="Times New Roman"/>
          <w:szCs w:val="21"/>
        </w:rPr>
      </w:pPr>
      <w:r>
        <w:rPr>
          <w:rFonts w:ascii="Times New Roman" w:hAnsi="Times New Roman" w:eastAsia="TimesNewRoman" w:cs="Times New Roman"/>
          <w:color w:val="000000"/>
          <w:szCs w:val="21"/>
        </w:rPr>
        <w:t>Meanwhile, researchers assess the young pandas to make sure they can survive without any supervision.</w:t>
      </w:r>
      <w:r>
        <w:rPr>
          <w:rFonts w:ascii="Times New Roman" w:hAnsi="Times New Roman" w:eastAsia="TimesNewRoman" w:cs="Times New Roman"/>
          <w:color w:val="000000"/>
          <w:szCs w:val="21"/>
          <w:u w:val="single"/>
        </w:rPr>
        <w:t xml:space="preserve">    61  </w:t>
      </w:r>
      <w:r>
        <w:rPr>
          <w:rFonts w:ascii="Times New Roman" w:hAnsi="Times New Roman" w:eastAsia="TimesNewRoman" w:cs="Times New Roman"/>
          <w:color w:val="000000"/>
          <w:szCs w:val="21"/>
        </w:rPr>
        <w:t xml:space="preserve">(choose) for independent living, the young pandas must be able to find food and water by </w:t>
      </w:r>
      <w:r>
        <w:rPr>
          <w:rFonts w:ascii="Times New Roman" w:hAnsi="Times New Roman" w:eastAsia="TimesNewRoman" w:cs="Times New Roman"/>
          <w:color w:val="000000"/>
          <w:szCs w:val="21"/>
          <w:u w:val="single"/>
        </w:rPr>
        <w:t xml:space="preserve">    62    </w:t>
      </w:r>
      <w:r>
        <w:rPr>
          <w:rFonts w:ascii="Times New Roman" w:hAnsi="Times New Roman" w:eastAsia="TimesNewRoman" w:cs="Times New Roman"/>
          <w:color w:val="000000"/>
          <w:szCs w:val="21"/>
        </w:rPr>
        <w:t>(they), and they always need to guard against enemies and potential disasters like floods and earthquakes,</w:t>
      </w:r>
      <w:r>
        <w:rPr>
          <w:rFonts w:ascii="Times New Roman" w:hAnsi="Times New Roman" w:eastAsia="TimesNewRoman" w:cs="Times New Roman"/>
          <w:color w:val="000000"/>
          <w:szCs w:val="21"/>
          <w:u w:val="single"/>
        </w:rPr>
        <w:t xml:space="preserve">    63  </w:t>
      </w:r>
      <w:r>
        <w:rPr>
          <w:rFonts w:ascii="Times New Roman" w:hAnsi="Times New Roman" w:eastAsia="TimesNewRoman" w:cs="Times New Roman"/>
          <w:color w:val="000000"/>
          <w:szCs w:val="21"/>
        </w:rPr>
        <w:t xml:space="preserve"> occur in this area.</w:t>
      </w:r>
    </w:p>
    <w:p w14:paraId="72527D2A">
      <w:pPr>
        <w:spacing w:line="480" w:lineRule="atLeast"/>
        <w:ind w:firstLine="480"/>
        <w:textAlignment w:val="baseline"/>
        <w:rPr>
          <w:rFonts w:ascii="Times New Roman" w:hAnsi="Times New Roman" w:cs="Times New Roman"/>
          <w:szCs w:val="21"/>
        </w:rPr>
      </w:pPr>
      <w:r>
        <w:rPr>
          <w:rFonts w:ascii="Times New Roman" w:hAnsi="Times New Roman" w:eastAsia="TimesNewRoman" w:cs="Times New Roman"/>
          <w:color w:val="000000"/>
          <w:szCs w:val="21"/>
        </w:rPr>
        <w:t>Vitale witnessed a historic milestone: the release of Zhang Xiang,</w:t>
      </w:r>
      <w:r>
        <w:rPr>
          <w:rFonts w:ascii="Times New Roman" w:hAnsi="Times New Roman" w:eastAsia="TimesNewRoman" w:cs="Times New Roman"/>
          <w:color w:val="000000"/>
          <w:szCs w:val="21"/>
          <w:u w:val="single"/>
        </w:rPr>
        <w:t xml:space="preserve">    64    </w:t>
      </w:r>
      <w:r>
        <w:rPr>
          <w:rFonts w:ascii="Times New Roman" w:hAnsi="Times New Roman" w:eastAsia="TimesNewRoman" w:cs="Times New Roman"/>
          <w:color w:val="000000"/>
          <w:szCs w:val="21"/>
        </w:rPr>
        <w:t xml:space="preserve"> first female panda from Wolong to be reintroduced into the wild. “As she left, she took with her the future hopes of a whole species,” says Vitale.</w:t>
      </w:r>
    </w:p>
    <w:p w14:paraId="71FF93A5">
      <w:pPr>
        <w:spacing w:line="480" w:lineRule="atLeast"/>
        <w:ind w:firstLine="48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Vitale is inspired by the </w:t>
      </w:r>
      <w:r>
        <w:rPr>
          <w:rFonts w:ascii="Times New Roman" w:hAnsi="Times New Roman" w:eastAsia="TimesNewRoman" w:cs="Times New Roman"/>
          <w:color w:val="000000"/>
          <w:szCs w:val="21"/>
          <w:u w:val="single"/>
        </w:rPr>
        <w:t xml:space="preserve">    65  </w:t>
      </w:r>
      <w:r>
        <w:rPr>
          <w:rFonts w:ascii="Times New Roman" w:hAnsi="Times New Roman" w:eastAsia="TimesNewRoman" w:cs="Times New Roman"/>
          <w:color w:val="000000"/>
          <w:szCs w:val="21"/>
        </w:rPr>
        <w:t>(grow) of the panda population. “China and the panda remind us all that nature has the ability to recover if we give it a chance,” she says.</w:t>
      </w:r>
    </w:p>
    <w:p w14:paraId="34CA57DF">
      <w:pPr>
        <w:spacing w:line="500" w:lineRule="atLeast"/>
        <w:textAlignment w:val="baseline"/>
        <w:rPr>
          <w:rFonts w:ascii="Times New Roman" w:hAnsi="Times New Roman" w:cs="Times New Roman"/>
          <w:szCs w:val="21"/>
        </w:rPr>
      </w:pPr>
      <w:r>
        <w:rPr>
          <w:rFonts w:ascii="Times New Roman" w:hAnsi="Times New Roman" w:eastAsia="宋体" w:cs="Times New Roman"/>
          <w:color w:val="000000"/>
          <w:szCs w:val="21"/>
        </w:rPr>
        <w:t>第四部分  写作(共两节，满分40分)</w:t>
      </w:r>
    </w:p>
    <w:p w14:paraId="41F8A89D">
      <w:pPr>
        <w:spacing w:line="500" w:lineRule="atLeast"/>
        <w:textAlignment w:val="baseline"/>
        <w:rPr>
          <w:rFonts w:ascii="Times New Roman" w:hAnsi="Times New Roman" w:cs="Times New Roman"/>
          <w:szCs w:val="21"/>
        </w:rPr>
      </w:pPr>
      <w:r>
        <w:rPr>
          <w:rFonts w:ascii="Times New Roman" w:hAnsi="Times New Roman" w:eastAsia="宋体" w:cs="Times New Roman"/>
          <w:color w:val="000000"/>
          <w:szCs w:val="21"/>
        </w:rPr>
        <w:t>第一节(满分15分)</w:t>
      </w:r>
    </w:p>
    <w:p w14:paraId="43C85088">
      <w:pPr>
        <w:spacing w:line="500" w:lineRule="atLeast"/>
        <w:ind w:right="40" w:firstLine="460"/>
        <w:textAlignment w:val="baseline"/>
        <w:rPr>
          <w:rFonts w:ascii="Times New Roman" w:hAnsi="Times New Roman" w:cs="Times New Roman"/>
          <w:szCs w:val="21"/>
        </w:rPr>
      </w:pPr>
      <w:r>
        <w:rPr>
          <w:rFonts w:ascii="Times New Roman" w:hAnsi="Times New Roman" w:eastAsia="宋体" w:cs="Times New Roman"/>
          <w:color w:val="000000"/>
          <w:szCs w:val="21"/>
        </w:rPr>
        <w:t>假定你是李华，你所在的学校摄影俱乐部计划本周末去乡下拍摄反映乡村巨大变化的照片。Jane是你的留学生好友，也是一位摄影爱好者。请给她写一封邮件，内容包括：</w:t>
      </w:r>
    </w:p>
    <w:p w14:paraId="47417761">
      <w:pPr>
        <w:spacing w:line="500" w:lineRule="atLeast"/>
        <w:ind w:left="500"/>
        <w:textAlignment w:val="baseline"/>
        <w:rPr>
          <w:rFonts w:ascii="Times New Roman" w:hAnsi="Times New Roman" w:cs="Times New Roman"/>
          <w:szCs w:val="21"/>
        </w:rPr>
      </w:pPr>
      <w:r>
        <w:rPr>
          <w:rFonts w:ascii="Times New Roman" w:hAnsi="Times New Roman" w:eastAsia="宋体" w:cs="Times New Roman"/>
          <w:color w:val="000000"/>
          <w:szCs w:val="21"/>
        </w:rPr>
        <w:t>(1)你们的计划；</w:t>
      </w:r>
    </w:p>
    <w:p w14:paraId="49EFC9E4">
      <w:pPr>
        <w:spacing w:line="500" w:lineRule="atLeast"/>
        <w:ind w:left="500"/>
        <w:textAlignment w:val="baseline"/>
        <w:rPr>
          <w:rFonts w:ascii="Times New Roman" w:hAnsi="Times New Roman" w:cs="Times New Roman"/>
          <w:szCs w:val="21"/>
        </w:rPr>
      </w:pPr>
      <w:r>
        <w:rPr>
          <w:rFonts w:ascii="Times New Roman" w:hAnsi="Times New Roman" w:eastAsia="宋体" w:cs="Times New Roman"/>
          <w:color w:val="000000"/>
          <w:szCs w:val="21"/>
        </w:rPr>
        <w:t>(2)乡村的变化；</w:t>
      </w:r>
    </w:p>
    <w:p w14:paraId="31122FC5">
      <w:pPr>
        <w:spacing w:line="500" w:lineRule="atLeast"/>
        <w:ind w:left="500"/>
        <w:textAlignment w:val="baseline"/>
        <w:rPr>
          <w:rFonts w:ascii="Times New Roman" w:hAnsi="Times New Roman" w:cs="Times New Roman"/>
          <w:szCs w:val="21"/>
        </w:rPr>
      </w:pPr>
      <w:r>
        <w:rPr>
          <w:rFonts w:ascii="Times New Roman" w:hAnsi="Times New Roman" w:eastAsia="宋体" w:cs="Times New Roman"/>
          <w:color w:val="000000"/>
          <w:szCs w:val="21"/>
        </w:rPr>
        <w:t>(3)邀请 Jane参加你们的活动。</w:t>
      </w:r>
    </w:p>
    <w:p w14:paraId="6297663D">
      <w:pPr>
        <w:spacing w:line="500" w:lineRule="atLeast"/>
        <w:ind w:left="20"/>
        <w:textAlignment w:val="baseline"/>
        <w:rPr>
          <w:rFonts w:ascii="Times New Roman" w:hAnsi="Times New Roman" w:cs="Times New Roman"/>
          <w:szCs w:val="21"/>
        </w:rPr>
      </w:pPr>
      <w:r>
        <w:rPr>
          <w:rFonts w:ascii="Times New Roman" w:hAnsi="Times New Roman" w:eastAsia="宋体" w:cs="Times New Roman"/>
          <w:color w:val="000000"/>
          <w:szCs w:val="21"/>
        </w:rPr>
        <w:t>注意：</w:t>
      </w:r>
    </w:p>
    <w:p w14:paraId="2DAD4128">
      <w:pPr>
        <w:spacing w:line="500" w:lineRule="atLeast"/>
        <w:ind w:left="500"/>
        <w:textAlignment w:val="baseline"/>
        <w:rPr>
          <w:rFonts w:ascii="Times New Roman" w:hAnsi="Times New Roman" w:cs="Times New Roman"/>
          <w:szCs w:val="21"/>
        </w:rPr>
      </w:pPr>
      <w:r>
        <w:rPr>
          <w:rFonts w:ascii="Times New Roman" w:hAnsi="Times New Roman" w:eastAsia="宋体" w:cs="Times New Roman"/>
          <w:color w:val="000000"/>
          <w:szCs w:val="21"/>
        </w:rPr>
        <w:t>(1)写作词数应为80个左右；</w:t>
      </w:r>
    </w:p>
    <w:p w14:paraId="1F496693">
      <w:pPr>
        <w:spacing w:line="500" w:lineRule="atLeast"/>
        <w:ind w:left="500"/>
        <w:textAlignment w:val="baseline"/>
        <w:rPr>
          <w:rFonts w:ascii="Times New Roman" w:hAnsi="Times New Roman" w:cs="Times New Roman"/>
          <w:szCs w:val="21"/>
        </w:rPr>
      </w:pPr>
      <w:r>
        <w:rPr>
          <w:rFonts w:ascii="Times New Roman" w:hAnsi="Times New Roman" w:eastAsia="宋体" w:cs="Times New Roman"/>
          <w:color w:val="000000"/>
          <w:szCs w:val="21"/>
        </w:rPr>
        <w:t>(2)请按如下格式在答题卡的相应位置作答。</w:t>
      </w:r>
    </w:p>
    <w:tbl>
      <w:tblPr>
        <w:tblStyle w:val="4"/>
        <w:tblW w:w="0" w:type="auto"/>
        <w:tblInd w:w="6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980"/>
      </w:tblGrid>
      <w:tr w14:paraId="763E09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980" w:type="dxa"/>
          </w:tcPr>
          <w:p w14:paraId="76C329BD">
            <w:pPr>
              <w:spacing w:after="20" w:line="380" w:lineRule="atLeast"/>
              <w:ind w:left="220"/>
              <w:textAlignment w:val="baseline"/>
              <w:rPr>
                <w:rFonts w:ascii="Times New Roman" w:hAnsi="Times New Roman" w:cs="Times New Roman"/>
                <w:szCs w:val="21"/>
              </w:rPr>
            </w:pPr>
            <w:r>
              <w:rPr>
                <w:rFonts w:ascii="Times New Roman" w:hAnsi="Times New Roman" w:eastAsia="TimesNewRoman" w:cs="Times New Roman"/>
                <w:color w:val="000000"/>
                <w:szCs w:val="21"/>
              </w:rPr>
              <w:t>Dear Jane,</w:t>
            </w:r>
          </w:p>
          <w:p w14:paraId="5055FA95">
            <w:pPr>
              <w:spacing w:line="420" w:lineRule="atLeast"/>
              <w:ind w:left="220"/>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I hope this email finds you well. </w:t>
            </w:r>
            <w:r>
              <w:rPr>
                <w:rFonts w:ascii="Times New Roman" w:hAnsi="Times New Roman" w:eastAsia="TimesNewRoman" w:cs="Times New Roman"/>
                <w:color w:val="000000"/>
                <w:szCs w:val="21"/>
                <w:u w:val="single"/>
              </w:rPr>
              <w:t xml:space="preserve">                                                                        </w:t>
            </w:r>
          </w:p>
        </w:tc>
      </w:tr>
      <w:tr w14:paraId="0D8733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980" w:type="dxa"/>
            <w:vAlign w:val="center"/>
          </w:tcPr>
          <w:p w14:paraId="04388D35">
            <w:pPr>
              <w:spacing w:line="3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013EE4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980" w:type="dxa"/>
            <w:vAlign w:val="center"/>
          </w:tcPr>
          <w:p w14:paraId="58D96F04">
            <w:pPr>
              <w:spacing w:line="3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024795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980" w:type="dxa"/>
            <w:vAlign w:val="center"/>
          </w:tcPr>
          <w:p w14:paraId="5B1470DF">
            <w:pPr>
              <w:spacing w:line="3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4883CD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980" w:type="dxa"/>
            <w:vAlign w:val="center"/>
          </w:tcPr>
          <w:p w14:paraId="05C737F5">
            <w:pPr>
              <w:spacing w:line="3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01F601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980" w:type="dxa"/>
            <w:vAlign w:val="center"/>
          </w:tcPr>
          <w:p w14:paraId="1BDBC3EE">
            <w:pPr>
              <w:spacing w:line="3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7620DC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980" w:type="dxa"/>
            <w:vAlign w:val="center"/>
          </w:tcPr>
          <w:p w14:paraId="6D7DEA7C">
            <w:pPr>
              <w:spacing w:line="3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6EC35C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980" w:type="dxa"/>
            <w:vAlign w:val="center"/>
          </w:tcPr>
          <w:p w14:paraId="766444EC">
            <w:pPr>
              <w:spacing w:line="3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45E2EB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980" w:type="dxa"/>
            <w:vAlign w:val="center"/>
          </w:tcPr>
          <w:p w14:paraId="0262CB83">
            <w:pPr>
              <w:spacing w:line="3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570B4D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40" w:hRule="atLeast"/>
        </w:trPr>
        <w:tc>
          <w:tcPr>
            <w:tcW w:w="8980" w:type="dxa"/>
            <w:vAlign w:val="bottom"/>
          </w:tcPr>
          <w:p w14:paraId="27881D5F">
            <w:pPr>
              <w:spacing w:line="380" w:lineRule="atLeast"/>
              <w:jc w:val="right"/>
              <w:textAlignment w:val="baseline"/>
              <w:rPr>
                <w:rFonts w:ascii="Times New Roman" w:hAnsi="Times New Roman" w:cs="Times New Roman"/>
                <w:szCs w:val="21"/>
              </w:rPr>
            </w:pPr>
            <w:r>
              <w:rPr>
                <w:rFonts w:ascii="Times New Roman" w:hAnsi="Times New Roman" w:eastAsia="TimesNewRoman" w:cs="Times New Roman"/>
                <w:color w:val="000000"/>
                <w:szCs w:val="21"/>
              </w:rPr>
              <w:t>Best</w:t>
            </w:r>
            <w:r>
              <w:rPr>
                <w:rFonts w:ascii="Times New Roman" w:hAnsi="Times New Roman" w:eastAsia="TimesNewRoman" w:cs="Times New Roman"/>
                <w:b/>
                <w:color w:val="000000"/>
                <w:szCs w:val="21"/>
              </w:rPr>
              <w:t xml:space="preserve"> </w:t>
            </w:r>
            <w:r>
              <w:rPr>
                <w:rFonts w:ascii="Times New Roman" w:hAnsi="Times New Roman" w:eastAsia="TimesNewRoman" w:cs="Times New Roman"/>
                <w:color w:val="000000"/>
                <w:szCs w:val="21"/>
              </w:rPr>
              <w:t>wishes,</w:t>
            </w:r>
          </w:p>
          <w:p w14:paraId="1A9951A6">
            <w:pPr>
              <w:spacing w:after="60" w:line="380" w:lineRule="atLeast"/>
              <w:jc w:val="right"/>
              <w:textAlignment w:val="baseline"/>
              <w:rPr>
                <w:rFonts w:ascii="Times New Roman" w:hAnsi="Times New Roman" w:cs="Times New Roman"/>
                <w:szCs w:val="21"/>
              </w:rPr>
            </w:pPr>
            <w:r>
              <w:rPr>
                <w:rFonts w:ascii="Times New Roman" w:hAnsi="Times New Roman" w:eastAsia="TimesNewRoman" w:cs="Times New Roman"/>
                <w:color w:val="000000"/>
                <w:szCs w:val="21"/>
              </w:rPr>
              <w:t>Li Hua</w:t>
            </w:r>
          </w:p>
        </w:tc>
      </w:tr>
    </w:tbl>
    <w:p w14:paraId="1D76D2DE">
      <w:pPr>
        <w:spacing w:before="100" w:line="300" w:lineRule="atLeast"/>
        <w:textAlignment w:val="baseline"/>
        <w:rPr>
          <w:rFonts w:ascii="Times New Roman" w:hAnsi="Times New Roman" w:cs="Times New Roman"/>
          <w:szCs w:val="21"/>
        </w:rPr>
      </w:pPr>
      <w:r>
        <w:rPr>
          <w:rFonts w:ascii="Times New Roman" w:hAnsi="Times New Roman" w:eastAsia="宋体" w:cs="Times New Roman"/>
          <w:color w:val="000000"/>
          <w:szCs w:val="21"/>
        </w:rPr>
        <w:t>第二节 (满分25分)</w:t>
      </w:r>
    </w:p>
    <w:p w14:paraId="51FBA91E">
      <w:pPr>
        <w:spacing w:line="300" w:lineRule="atLeast"/>
        <w:ind w:left="440"/>
        <w:textAlignment w:val="baseline"/>
        <w:rPr>
          <w:rFonts w:ascii="Times New Roman" w:hAnsi="Times New Roman" w:cs="Times New Roman"/>
          <w:szCs w:val="21"/>
        </w:rPr>
      </w:pPr>
      <w:r>
        <w:rPr>
          <w:rFonts w:ascii="Times New Roman" w:hAnsi="Times New Roman" w:eastAsia="宋体" w:cs="Times New Roman"/>
          <w:color w:val="000000"/>
          <w:szCs w:val="21"/>
        </w:rPr>
        <w:t>阅读下面材料，根据其内容和所给段落开头语续写两段，使之构成一篇完整的短文。</w:t>
      </w:r>
    </w:p>
    <w:p w14:paraId="7D71FB66">
      <w:pPr>
        <w:spacing w:line="420" w:lineRule="atLeast"/>
        <w:ind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Two different people can form a perfect combination by using their own strengths. This is what I experienced with Alex.</w:t>
      </w:r>
    </w:p>
    <w:p w14:paraId="74D8C04C">
      <w:pPr>
        <w:spacing w:line="420" w:lineRule="atLeast"/>
        <w:ind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I always thought Alex and I were so different. I was the serious one, the star of the debate team who always came prepared. Alex, on the other hand, was known for his unconcerned manner and his constant sketching(</w:t>
      </w:r>
      <w:r>
        <w:rPr>
          <w:rFonts w:hint="eastAsia" w:ascii="宋体" w:hAnsi="宋体" w:eastAsia="宋体" w:cs="宋体"/>
          <w:color w:val="000000"/>
          <w:szCs w:val="21"/>
        </w:rPr>
        <w:t>画素描</w:t>
      </w:r>
      <w:r>
        <w:rPr>
          <w:rFonts w:ascii="Times New Roman" w:hAnsi="Times New Roman" w:eastAsia="TimesNewRoman" w:cs="Times New Roman"/>
          <w:color w:val="000000"/>
          <w:szCs w:val="21"/>
        </w:rPr>
        <w:t>). We shared a biology class but never spoke. To be honest, I thought we had nothing in common, and I was fine with that.</w:t>
      </w:r>
    </w:p>
    <w:p w14:paraId="4836A8DF">
      <w:pPr>
        <w:spacing w:line="420" w:lineRule="atLeast"/>
        <w:ind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So, you can imagine my disappointment when our teacher paired us for a project on butterflies. I preferred to work alone due to the tight deadline for the project presentation.</w:t>
      </w:r>
    </w:p>
    <w:p w14:paraId="54310FDD">
      <w:pPr>
        <w:spacing w:line="420" w:lineRule="atLeast"/>
        <w:ind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For the first week, we barely spoke. I buried myself in research, while Alex just sat there, drawing in his notebook. One afternoon, I couldn't help taking a look at his drawings. I found they weren't just simple sketches; they were detailed, full of emotion, and surprisingly beautiful. “Why do you spend so much time drawing?” I asked.</w:t>
      </w:r>
    </w:p>
    <w:p w14:paraId="65040852">
      <w:pPr>
        <w:spacing w:line="420" w:lineRule="atLeast"/>
        <w:ind w:right="40"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He looked up, surprised that I had spoken to him. “It helps me think,” he replied softly. “Sometimes words aren't enough to express what I feel.”</w:t>
      </w:r>
    </w:p>
    <w:p w14:paraId="474EB5BA">
      <w:pPr>
        <w:spacing w:line="420" w:lineRule="atLeast"/>
        <w:ind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His words stuck with me. The next day, I saw him sitting alone in the library, looking really upset. “Is everything okay?” I asked.</w:t>
      </w:r>
    </w:p>
    <w:p w14:paraId="56752C0E">
      <w:pPr>
        <w:spacing w:line="420" w:lineRule="atLeast"/>
        <w:ind w:right="20" w:firstLine="440"/>
        <w:textAlignment w:val="baseline"/>
        <w:rPr>
          <w:rFonts w:ascii="Times New Roman" w:hAnsi="Times New Roman" w:cs="Times New Roman"/>
          <w:szCs w:val="21"/>
        </w:rPr>
      </w:pPr>
      <w:r>
        <w:rPr>
          <w:rFonts w:ascii="Times New Roman" w:hAnsi="Times New Roman" w:eastAsia="TimesNewRoman" w:cs="Times New Roman"/>
          <w:color w:val="000000"/>
          <w:szCs w:val="21"/>
        </w:rPr>
        <w:t>He sighed, “I'm struggling with the written part of the project. I'm just not good with words.”</w:t>
      </w:r>
    </w:p>
    <w:p w14:paraId="7335B882">
      <w:pPr>
        <w:spacing w:line="420" w:lineRule="atLeast"/>
        <w:ind w:left="420" w:firstLine="20"/>
        <w:textAlignment w:val="baseline"/>
        <w:rPr>
          <w:rFonts w:ascii="Times New Roman" w:hAnsi="Times New Roman" w:cs="Times New Roman"/>
          <w:szCs w:val="21"/>
        </w:rPr>
      </w:pPr>
      <w:r>
        <w:rPr>
          <w:rFonts w:ascii="Times New Roman" w:hAnsi="Times New Roman" w:eastAsia="TimesNewRoman" w:cs="Times New Roman"/>
          <w:color w:val="000000"/>
          <w:szCs w:val="21"/>
        </w:rPr>
        <w:t>I realized I had judged him without ever trying to know him. “Maybe I can help with the</w:t>
      </w:r>
    </w:p>
    <w:p w14:paraId="64E3FB62">
      <w:pPr>
        <w:spacing w:line="36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writing,” I offered. “And you could help me see things in a different way—— like through your art.”</w:t>
      </w:r>
    </w:p>
    <w:p w14:paraId="76418868">
      <w:pPr>
        <w:spacing w:line="360" w:lineRule="atLeast"/>
        <w:textAlignment w:val="baseline"/>
        <w:rPr>
          <w:rFonts w:ascii="Times New Roman" w:hAnsi="Times New Roman" w:cs="Times New Roman"/>
          <w:szCs w:val="21"/>
        </w:rPr>
      </w:pPr>
      <w:r>
        <w:rPr>
          <w:rFonts w:ascii="Times New Roman" w:hAnsi="Times New Roman" w:eastAsia="宋体" w:cs="Times New Roman"/>
          <w:color w:val="000000"/>
          <w:szCs w:val="21"/>
        </w:rPr>
        <w:t>注意：</w:t>
      </w:r>
    </w:p>
    <w:p w14:paraId="7F7E0EA5">
      <w:pPr>
        <w:spacing w:line="320" w:lineRule="atLeast"/>
        <w:ind w:left="500"/>
        <w:textAlignment w:val="baseline"/>
        <w:rPr>
          <w:rFonts w:ascii="Times New Roman" w:hAnsi="Times New Roman" w:cs="Times New Roman"/>
          <w:szCs w:val="21"/>
        </w:rPr>
      </w:pPr>
      <w:r>
        <w:rPr>
          <w:rFonts w:ascii="Times New Roman" w:hAnsi="Times New Roman" w:eastAsia="宋体" w:cs="Times New Roman"/>
          <w:color w:val="000000"/>
          <w:szCs w:val="21"/>
        </w:rPr>
        <w:t>(1)续写词数应为150个左右；</w:t>
      </w:r>
    </w:p>
    <w:p w14:paraId="560AF683">
      <w:pPr>
        <w:spacing w:line="360" w:lineRule="atLeast"/>
        <w:ind w:left="500"/>
        <w:textAlignment w:val="baseline"/>
        <w:rPr>
          <w:rFonts w:ascii="Times New Roman" w:hAnsi="Times New Roman" w:cs="Times New Roman"/>
          <w:szCs w:val="21"/>
        </w:rPr>
      </w:pPr>
      <w:r>
        <w:rPr>
          <w:rFonts w:ascii="Times New Roman" w:hAnsi="Times New Roman" w:eastAsia="宋体" w:cs="Times New Roman"/>
          <w:color w:val="000000"/>
          <w:szCs w:val="21"/>
        </w:rPr>
        <w:t>(2)请按如下格式在答题卡的相应位置作答。</w:t>
      </w:r>
    </w:p>
    <w:tbl>
      <w:tblPr>
        <w:tblStyle w:val="4"/>
        <w:tblW w:w="0" w:type="auto"/>
        <w:tblInd w:w="2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820"/>
      </w:tblGrid>
      <w:tr w14:paraId="21A7E3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9820" w:type="dxa"/>
            <w:vAlign w:val="center"/>
          </w:tcPr>
          <w:p w14:paraId="4EE725F8">
            <w:pPr>
              <w:spacing w:line="4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 xml:space="preserve">And that's what we did. </w:t>
            </w:r>
            <w:r>
              <w:rPr>
                <w:rFonts w:ascii="Times New Roman" w:hAnsi="Times New Roman" w:eastAsia="TimesNewRoman" w:cs="Times New Roman"/>
                <w:color w:val="000000"/>
                <w:szCs w:val="21"/>
                <w:u w:val="single"/>
              </w:rPr>
              <w:t xml:space="preserve">                     </w:t>
            </w:r>
          </w:p>
        </w:tc>
      </w:tr>
      <w:tr w14:paraId="749F54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9820" w:type="dxa"/>
            <w:vAlign w:val="center"/>
          </w:tcPr>
          <w:p w14:paraId="39AB6C3E">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4218C8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9820" w:type="dxa"/>
            <w:vAlign w:val="center"/>
          </w:tcPr>
          <w:p w14:paraId="5B28B995">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1F067C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9820" w:type="dxa"/>
            <w:vAlign w:val="center"/>
          </w:tcPr>
          <w:p w14:paraId="2A7D7FE6">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14A203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9820" w:type="dxa"/>
            <w:vAlign w:val="center"/>
          </w:tcPr>
          <w:p w14:paraId="2EBC22E0">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10833C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9820" w:type="dxa"/>
            <w:vAlign w:val="center"/>
          </w:tcPr>
          <w:p w14:paraId="0553133E">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130A03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9820" w:type="dxa"/>
            <w:vAlign w:val="center"/>
          </w:tcPr>
          <w:p w14:paraId="1E2DC61E">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7FFF9E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9820" w:type="dxa"/>
            <w:vAlign w:val="center"/>
          </w:tcPr>
          <w:p w14:paraId="5EE954F6">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5CFCC5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9820" w:type="dxa"/>
            <w:vAlign w:val="center"/>
          </w:tcPr>
          <w:p w14:paraId="7A1140B3">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5533CD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9820" w:type="dxa"/>
            <w:vAlign w:val="center"/>
          </w:tcPr>
          <w:p w14:paraId="043D328C">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24C3E1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40" w:hRule="atLeast"/>
        </w:trPr>
        <w:tc>
          <w:tcPr>
            <w:tcW w:w="9820" w:type="dxa"/>
            <w:vAlign w:val="center"/>
          </w:tcPr>
          <w:p w14:paraId="711EAAC5">
            <w:pPr>
              <w:spacing w:line="440" w:lineRule="atLeast"/>
              <w:textAlignment w:val="baseline"/>
              <w:rPr>
                <w:rFonts w:ascii="Times New Roman" w:hAnsi="Times New Roman" w:cs="Times New Roman"/>
                <w:szCs w:val="21"/>
              </w:rPr>
            </w:pPr>
            <w:r>
              <w:rPr>
                <w:rFonts w:ascii="Times New Roman" w:hAnsi="Times New Roman" w:eastAsia="TimesNewRoman" w:cs="Times New Roman"/>
                <w:color w:val="000000"/>
                <w:szCs w:val="21"/>
              </w:rPr>
              <w:t>The</w:t>
            </w:r>
            <w:r>
              <w:rPr>
                <w:rFonts w:ascii="Times New Roman" w:hAnsi="Times New Roman" w:eastAsia="TimesNewRoman" w:cs="Times New Roman"/>
                <w:b/>
                <w:color w:val="000000"/>
                <w:szCs w:val="21"/>
              </w:rPr>
              <w:t xml:space="preserve"> </w:t>
            </w:r>
            <w:r>
              <w:rPr>
                <w:rFonts w:ascii="Times New Roman" w:hAnsi="Times New Roman" w:eastAsia="TimesNewRoman" w:cs="Times New Roman"/>
                <w:color w:val="000000"/>
                <w:szCs w:val="21"/>
              </w:rPr>
              <w:t>day</w:t>
            </w:r>
            <w:r>
              <w:rPr>
                <w:rFonts w:ascii="Times New Roman" w:hAnsi="Times New Roman" w:eastAsia="TimesNewRoman" w:cs="Times New Roman"/>
                <w:b/>
                <w:color w:val="000000"/>
                <w:szCs w:val="21"/>
              </w:rPr>
              <w:t xml:space="preserve"> </w:t>
            </w:r>
            <w:r>
              <w:rPr>
                <w:rFonts w:ascii="Times New Roman" w:hAnsi="Times New Roman" w:eastAsia="TimesNewRoman" w:cs="Times New Roman"/>
                <w:color w:val="000000"/>
                <w:szCs w:val="21"/>
              </w:rPr>
              <w:t>of</w:t>
            </w:r>
            <w:r>
              <w:rPr>
                <w:rFonts w:ascii="Times New Roman" w:hAnsi="Times New Roman" w:eastAsia="TimesNewRoman" w:cs="Times New Roman"/>
                <w:b/>
                <w:color w:val="000000"/>
                <w:szCs w:val="21"/>
              </w:rPr>
              <w:t xml:space="preserve"> </w:t>
            </w:r>
            <w:r>
              <w:rPr>
                <w:rFonts w:ascii="Times New Roman" w:hAnsi="Times New Roman" w:eastAsia="TimesNewRoman" w:cs="Times New Roman"/>
                <w:color w:val="000000"/>
                <w:szCs w:val="21"/>
              </w:rPr>
              <w:t>the</w:t>
            </w:r>
            <w:r>
              <w:rPr>
                <w:rFonts w:ascii="Times New Roman" w:hAnsi="Times New Roman" w:eastAsia="TimesNewRoman" w:cs="Times New Roman"/>
                <w:b/>
                <w:color w:val="000000"/>
                <w:szCs w:val="21"/>
              </w:rPr>
              <w:t xml:space="preserve"> </w:t>
            </w:r>
            <w:r>
              <w:rPr>
                <w:rFonts w:ascii="Times New Roman" w:hAnsi="Times New Roman" w:eastAsia="TimesNewRoman" w:cs="Times New Roman"/>
                <w:color w:val="000000"/>
                <w:szCs w:val="21"/>
              </w:rPr>
              <w:t>project</w:t>
            </w:r>
            <w:r>
              <w:rPr>
                <w:rFonts w:ascii="Times New Roman" w:hAnsi="Times New Roman" w:eastAsia="TimesNewRoman" w:cs="Times New Roman"/>
                <w:b/>
                <w:color w:val="000000"/>
                <w:szCs w:val="21"/>
              </w:rPr>
              <w:t xml:space="preserve"> </w:t>
            </w:r>
            <w:r>
              <w:rPr>
                <w:rFonts w:ascii="Times New Roman" w:hAnsi="Times New Roman" w:eastAsia="TimesNewRoman" w:cs="Times New Roman"/>
                <w:color w:val="000000"/>
                <w:szCs w:val="21"/>
              </w:rPr>
              <w:t>presentation</w:t>
            </w:r>
            <w:r>
              <w:rPr>
                <w:rFonts w:ascii="Times New Roman" w:hAnsi="Times New Roman" w:eastAsia="TimesNewRoman" w:cs="Times New Roman"/>
                <w:b/>
                <w:color w:val="000000"/>
                <w:szCs w:val="21"/>
              </w:rPr>
              <w:t xml:space="preserve"> </w:t>
            </w:r>
            <w:r>
              <w:rPr>
                <w:rFonts w:ascii="Times New Roman" w:hAnsi="Times New Roman" w:eastAsia="TimesNewRoman" w:cs="Times New Roman"/>
                <w:color w:val="000000"/>
                <w:szCs w:val="21"/>
              </w:rPr>
              <w:t>finally</w:t>
            </w:r>
            <w:r>
              <w:rPr>
                <w:rFonts w:ascii="Times New Roman" w:hAnsi="Times New Roman" w:eastAsia="TimesNewRoman" w:cs="Times New Roman"/>
                <w:b/>
                <w:color w:val="000000"/>
                <w:szCs w:val="21"/>
              </w:rPr>
              <w:t xml:space="preserve"> </w:t>
            </w:r>
            <w:r>
              <w:rPr>
                <w:rFonts w:ascii="Times New Roman" w:hAnsi="Times New Roman" w:eastAsia="TimesNewRoman" w:cs="Times New Roman"/>
                <w:color w:val="000000"/>
                <w:szCs w:val="21"/>
              </w:rPr>
              <w:t>arrived.</w:t>
            </w:r>
            <w:r>
              <w:rPr>
                <w:rFonts w:ascii="Times New Roman" w:hAnsi="Times New Roman" w:eastAsia="TimesNewRoman" w:cs="Times New Roman"/>
                <w:color w:val="000000"/>
                <w:szCs w:val="21"/>
                <w:u w:val="single"/>
              </w:rPr>
              <w:t xml:space="preserve">                                      </w:t>
            </w:r>
          </w:p>
        </w:tc>
      </w:tr>
      <w:tr w14:paraId="37DF14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9820" w:type="dxa"/>
            <w:vAlign w:val="center"/>
          </w:tcPr>
          <w:p w14:paraId="1BCFECB1">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4D3211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9820" w:type="dxa"/>
            <w:vAlign w:val="center"/>
          </w:tcPr>
          <w:p w14:paraId="291308B3">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25B561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9820" w:type="dxa"/>
            <w:vAlign w:val="center"/>
          </w:tcPr>
          <w:p w14:paraId="4D25F924">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4C686E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9820" w:type="dxa"/>
            <w:vAlign w:val="center"/>
          </w:tcPr>
          <w:p w14:paraId="5D6F300D">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01864E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9820" w:type="dxa"/>
            <w:vAlign w:val="center"/>
          </w:tcPr>
          <w:p w14:paraId="3E941D81">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1224E3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0" w:hRule="atLeast"/>
        </w:trPr>
        <w:tc>
          <w:tcPr>
            <w:tcW w:w="9820" w:type="dxa"/>
            <w:vAlign w:val="center"/>
          </w:tcPr>
          <w:p w14:paraId="45A3B960">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3DE4E7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9820" w:type="dxa"/>
            <w:vAlign w:val="center"/>
          </w:tcPr>
          <w:p w14:paraId="0EF80E76">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28ECB8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9820" w:type="dxa"/>
            <w:vAlign w:val="center"/>
          </w:tcPr>
          <w:p w14:paraId="5F1A7C4E">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6E7B33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9820" w:type="dxa"/>
            <w:vAlign w:val="center"/>
          </w:tcPr>
          <w:p w14:paraId="685423E7">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14:paraId="285489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trPr>
        <w:tc>
          <w:tcPr>
            <w:tcW w:w="9820" w:type="dxa"/>
            <w:vAlign w:val="center"/>
          </w:tcPr>
          <w:p w14:paraId="0E31B84D">
            <w:pPr>
              <w:spacing w:line="440" w:lineRule="exact"/>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bl>
    <w:p w14:paraId="19EE444D">
      <w:pPr>
        <w:spacing w:line="280" w:lineRule="exact"/>
        <w:jc w:val="left"/>
        <w:textAlignment w:val="baseline"/>
        <w:rPr>
          <w:rFonts w:ascii="Times New Roman" w:hAnsi="Times New Roman" w:cs="Times New Roman"/>
          <w:szCs w:val="21"/>
        </w:rPr>
      </w:pPr>
      <w:bookmarkStart w:id="0" w:name="_GoBack"/>
      <w:bookmarkEnd w:id="0"/>
    </w:p>
    <w:sectPr>
      <w:headerReference r:id="rId3" w:type="default"/>
      <w:footerReference r:id="rId4" w:type="default"/>
      <w:pgSz w:w="11900" w:h="16820"/>
      <w:pgMar w:top="920" w:right="980" w:bottom="920" w:left="98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02F60"/>
  <w:p w14:paraId="5B814A3F">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780F5"/>
  <w:p w14:paraId="28B00B52">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5102"/>
    <w:rsid w:val="00020E4B"/>
    <w:rsid w:val="004151FC"/>
    <w:rsid w:val="00596285"/>
    <w:rsid w:val="005B44DC"/>
    <w:rsid w:val="00A05102"/>
    <w:rsid w:val="00C02FC6"/>
    <w:rsid w:val="00E12133"/>
    <w:rsid w:val="5CD55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qFormat/>
    <w:uiPriority w:val="99"/>
    <w:rPr>
      <w:rFonts w:ascii="Times New Roman" w:hAnsi="Times New Roman" w:eastAsia="宋体" w:cs="Times New Roman"/>
      <w:kern w:val="0"/>
      <w:sz w:val="18"/>
      <w:szCs w:val="18"/>
    </w:rPr>
  </w:style>
  <w:style w:type="character" w:customStyle="1" w:styleId="7">
    <w:name w:val="页脚 Char"/>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4627</Words>
  <Characters>18167</Characters>
  <Lines>157</Lines>
  <Paragraphs>44</Paragraphs>
  <TotalTime>8</TotalTime>
  <ScaleCrop>false</ScaleCrop>
  <LinksUpToDate>false</LinksUpToDate>
  <CharactersWithSpaces>21871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2026-01-06T08:56:00Z</dcterms:created>
  <dc:creator>期待明天</dc:creator>
  <cp:lastModifiedBy>期待明天</cp:lastModifiedBy>
  <dcterms:modified xsi:type="dcterms:W3CDTF">2026-01-07T00:48:21Z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eyJoZGlkIjoiMmQyOWI4MTA5ZjUxOTVhZDRlNGViNjg4YmFkOWNhMjAiLCJ1c2VySWQiOiI5OTY2MjAyMTgifQ==</vt:lpwstr>
  </property>
  <property fmtid="{D5CDD505-2E9C-101B-9397-08002B2CF9AE}" pid="3" name="KSOProductBuildVer">
    <vt:lpwstr>2052-12.1.0.24657</vt:lpwstr>
  </property>
  <property fmtid="{D5CDD505-2E9C-101B-9397-08002B2CF9AE}" pid="4" name="ICV">
    <vt:lpwstr>C397D84B40CC496BA9DA7474D4000053_12</vt:lpwstr>
  </property>
</Properties>
</file>